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5080" w:rsidRPr="00745ED2" w:rsidRDefault="00745ED2" w:rsidP="00853B94">
      <w:pPr>
        <w:pStyle w:val="Ttulo2"/>
        <w:jc w:val="center"/>
        <w:rPr>
          <w:rFonts w:cs="Arial"/>
          <w:color w:val="000000"/>
          <w:sz w:val="27"/>
          <w:szCs w:val="27"/>
          <w:u w:val="single"/>
        </w:rPr>
      </w:pPr>
      <w:r w:rsidRPr="00745ED2">
        <w:rPr>
          <w:rFonts w:cs="Arial"/>
          <w:color w:val="000000"/>
          <w:sz w:val="27"/>
          <w:szCs w:val="27"/>
          <w:u w:val="single"/>
        </w:rPr>
        <w:t xml:space="preserve">ESPECIFICACIONES TÉCNICAS: </w:t>
      </w:r>
      <w:r w:rsidR="00853B94" w:rsidRPr="00745ED2">
        <w:rPr>
          <w:rFonts w:cs="Arial"/>
          <w:color w:val="000000"/>
          <w:sz w:val="27"/>
          <w:szCs w:val="27"/>
          <w:u w:val="single"/>
        </w:rPr>
        <w:t>EQUIPAMIENTO HIDRÁULICO</w:t>
      </w:r>
    </w:p>
    <w:p w:rsidR="00853B94" w:rsidRDefault="00853B94" w:rsidP="001221D7">
      <w:pPr>
        <w:jc w:val="both"/>
        <w:rPr>
          <w:rFonts w:ascii="Arial Narrow" w:hAnsi="Arial Narrow" w:cs="Arial"/>
          <w:b/>
          <w:bCs/>
          <w:sz w:val="20"/>
        </w:rPr>
      </w:pPr>
    </w:p>
    <w:p w:rsidR="001221D7" w:rsidRDefault="00853B94" w:rsidP="00853B94">
      <w:pPr>
        <w:widowControl w:val="0"/>
        <w:autoSpaceDE w:val="0"/>
        <w:autoSpaceDN w:val="0"/>
        <w:adjustRightInd w:val="0"/>
        <w:ind w:left="-560"/>
        <w:jc w:val="both"/>
        <w:rPr>
          <w:rFonts w:ascii="Arial Narrow" w:hAnsi="Arial Narrow"/>
          <w:sz w:val="20"/>
        </w:rPr>
      </w:pPr>
      <w:r w:rsidRPr="00853B94">
        <w:rPr>
          <w:rFonts w:ascii="Arial Narrow" w:hAnsi="Arial Narrow" w:cs="Arial"/>
          <w:b/>
          <w:bCs/>
          <w:sz w:val="20"/>
        </w:rPr>
        <w:t xml:space="preserve">01.03.01 Unión de desmontaje tipo </w:t>
      </w:r>
      <w:proofErr w:type="spellStart"/>
      <w:r w:rsidRPr="00853B94">
        <w:rPr>
          <w:rFonts w:ascii="Arial Narrow" w:hAnsi="Arial Narrow" w:cs="Arial"/>
          <w:b/>
          <w:bCs/>
          <w:sz w:val="20"/>
        </w:rPr>
        <w:t>dresser</w:t>
      </w:r>
      <w:proofErr w:type="spellEnd"/>
      <w:r w:rsidRPr="00853B94">
        <w:rPr>
          <w:rFonts w:ascii="Arial Narrow" w:hAnsi="Arial Narrow" w:cs="Arial"/>
          <w:b/>
          <w:bCs/>
          <w:sz w:val="20"/>
        </w:rPr>
        <w:t xml:space="preserve"> de hierro dúctil </w:t>
      </w:r>
      <w:proofErr w:type="spellStart"/>
      <w:r w:rsidRPr="00853B94">
        <w:rPr>
          <w:rFonts w:ascii="Arial Narrow" w:hAnsi="Arial Narrow" w:cs="Arial"/>
          <w:b/>
          <w:bCs/>
          <w:sz w:val="20"/>
        </w:rPr>
        <w:t>PN</w:t>
      </w:r>
      <w:proofErr w:type="spellEnd"/>
      <w:r w:rsidRPr="00853B94">
        <w:rPr>
          <w:rFonts w:ascii="Arial Narrow" w:hAnsi="Arial Narrow" w:cs="Arial"/>
          <w:b/>
          <w:bCs/>
          <w:sz w:val="20"/>
        </w:rPr>
        <w:t xml:space="preserve"> 16 </w:t>
      </w:r>
      <w:proofErr w:type="spellStart"/>
      <w:r w:rsidRPr="00853B94">
        <w:rPr>
          <w:rFonts w:ascii="Arial Narrow" w:hAnsi="Arial Narrow" w:cs="Arial"/>
          <w:b/>
          <w:bCs/>
          <w:sz w:val="20"/>
        </w:rPr>
        <w:t>DN</w:t>
      </w:r>
      <w:proofErr w:type="spellEnd"/>
      <w:r w:rsidRPr="00853B94">
        <w:rPr>
          <w:rFonts w:ascii="Arial Narrow" w:hAnsi="Arial Narrow" w:cs="Arial"/>
          <w:b/>
          <w:bCs/>
          <w:sz w:val="20"/>
        </w:rPr>
        <w:t xml:space="preserve"> 150</w:t>
      </w:r>
    </w:p>
    <w:p w:rsidR="00853B94" w:rsidRDefault="00853B94" w:rsidP="001221D7">
      <w:pPr>
        <w:jc w:val="both"/>
        <w:rPr>
          <w:rFonts w:ascii="Arial Narrow" w:hAnsi="Arial Narrow"/>
          <w:sz w:val="20"/>
        </w:rPr>
      </w:pPr>
    </w:p>
    <w:p w:rsidR="00853B94" w:rsidRPr="002E645B" w:rsidRDefault="00853B94" w:rsidP="00853B94">
      <w:pPr>
        <w:jc w:val="both"/>
        <w:rPr>
          <w:rFonts w:ascii="Arial Narrow" w:hAnsi="Arial Narrow"/>
          <w:sz w:val="20"/>
          <w:u w:val="single"/>
        </w:rPr>
      </w:pPr>
      <w:r w:rsidRPr="002E645B">
        <w:rPr>
          <w:rFonts w:ascii="Arial Narrow" w:hAnsi="Arial Narrow"/>
          <w:sz w:val="20"/>
          <w:u w:val="single"/>
        </w:rPr>
        <w:t>Descripción</w:t>
      </w:r>
    </w:p>
    <w:p w:rsidR="00853B94" w:rsidRPr="002E645B" w:rsidRDefault="00853B94" w:rsidP="00853B94">
      <w:pPr>
        <w:rPr>
          <w:rFonts w:ascii="Arial Narrow" w:hAnsi="Arial Narrow"/>
          <w:sz w:val="20"/>
        </w:rPr>
      </w:pPr>
      <w:smartTag w:uri="urn:schemas-microsoft-com:office:smarttags" w:element="PersonName">
        <w:smartTagPr>
          <w:attr w:name="ProductID" w:val="La Uni￳n"/>
        </w:smartTagPr>
        <w:r w:rsidRPr="002E645B">
          <w:rPr>
            <w:rFonts w:ascii="Arial Narrow" w:hAnsi="Arial Narrow"/>
            <w:sz w:val="20"/>
          </w:rPr>
          <w:t>La Unión</w:t>
        </w:r>
      </w:smartTag>
      <w:r w:rsidRPr="002E645B">
        <w:rPr>
          <w:rFonts w:ascii="Arial Narrow" w:hAnsi="Arial Narrow"/>
          <w:sz w:val="20"/>
        </w:rPr>
        <w:t xml:space="preserve"> flexible </w:t>
      </w:r>
      <w:proofErr w:type="spellStart"/>
      <w:r w:rsidRPr="002E645B">
        <w:rPr>
          <w:rFonts w:ascii="Arial Narrow" w:hAnsi="Arial Narrow"/>
          <w:sz w:val="20"/>
        </w:rPr>
        <w:t>Dresser</w:t>
      </w:r>
      <w:proofErr w:type="spellEnd"/>
      <w:r w:rsidRPr="002E645B">
        <w:rPr>
          <w:rFonts w:ascii="Arial Narrow" w:hAnsi="Arial Narrow"/>
          <w:sz w:val="20"/>
        </w:rPr>
        <w:t xml:space="preserve"> tiene:</w:t>
      </w:r>
    </w:p>
    <w:p w:rsidR="00853B94" w:rsidRPr="002E645B" w:rsidRDefault="00853B94" w:rsidP="00853B94">
      <w:pPr>
        <w:rPr>
          <w:rFonts w:ascii="Arial Narrow" w:hAnsi="Arial Narrow"/>
          <w:sz w:val="20"/>
        </w:rPr>
      </w:pPr>
      <w:r w:rsidRPr="002E645B">
        <w:rPr>
          <w:rFonts w:ascii="Arial Narrow" w:hAnsi="Arial Narrow"/>
          <w:sz w:val="20"/>
        </w:rPr>
        <w:t xml:space="preserve">-  Anillo central </w:t>
      </w:r>
      <w:proofErr w:type="spellStart"/>
      <w:r w:rsidRPr="002E645B">
        <w:rPr>
          <w:rFonts w:ascii="Arial Narrow" w:hAnsi="Arial Narrow"/>
          <w:sz w:val="20"/>
        </w:rPr>
        <w:t>ASTM</w:t>
      </w:r>
      <w:proofErr w:type="spellEnd"/>
      <w:r w:rsidRPr="002E645B">
        <w:rPr>
          <w:rFonts w:ascii="Arial Narrow" w:hAnsi="Arial Narrow"/>
          <w:sz w:val="20"/>
        </w:rPr>
        <w:t xml:space="preserve"> A536 GRADO 65-45-1</w:t>
      </w:r>
    </w:p>
    <w:p w:rsidR="00853B94" w:rsidRPr="002E645B" w:rsidRDefault="00853B94" w:rsidP="00853B94">
      <w:pPr>
        <w:rPr>
          <w:rFonts w:ascii="Arial Narrow" w:hAnsi="Arial Narrow"/>
          <w:sz w:val="20"/>
        </w:rPr>
      </w:pPr>
      <w:r w:rsidRPr="002E645B">
        <w:rPr>
          <w:rFonts w:ascii="Arial Narrow" w:hAnsi="Arial Narrow"/>
          <w:sz w:val="20"/>
        </w:rPr>
        <w:t xml:space="preserve">-  Empaques elastómero según </w:t>
      </w:r>
      <w:proofErr w:type="spellStart"/>
      <w:r w:rsidRPr="002E645B">
        <w:rPr>
          <w:rFonts w:ascii="Arial Narrow" w:hAnsi="Arial Narrow"/>
          <w:sz w:val="20"/>
        </w:rPr>
        <w:t>ASTM</w:t>
      </w:r>
      <w:proofErr w:type="spellEnd"/>
      <w:r w:rsidRPr="002E645B">
        <w:rPr>
          <w:rFonts w:ascii="Arial Narrow" w:hAnsi="Arial Narrow"/>
          <w:sz w:val="20"/>
        </w:rPr>
        <w:t xml:space="preserve"> D2000</w:t>
      </w:r>
    </w:p>
    <w:p w:rsidR="00853B94" w:rsidRPr="002E645B" w:rsidRDefault="00853B94" w:rsidP="00853B94">
      <w:pPr>
        <w:rPr>
          <w:rFonts w:ascii="Arial Narrow" w:hAnsi="Arial Narrow"/>
          <w:sz w:val="20"/>
        </w:rPr>
      </w:pPr>
      <w:r w:rsidRPr="002E645B">
        <w:rPr>
          <w:rFonts w:ascii="Arial Narrow" w:hAnsi="Arial Narrow"/>
          <w:sz w:val="20"/>
        </w:rPr>
        <w:t xml:space="preserve">-  Anillo exterior </w:t>
      </w:r>
      <w:proofErr w:type="spellStart"/>
      <w:r w:rsidRPr="002E645B">
        <w:rPr>
          <w:rFonts w:ascii="Arial Narrow" w:hAnsi="Arial Narrow"/>
          <w:sz w:val="20"/>
        </w:rPr>
        <w:t>ASTM</w:t>
      </w:r>
      <w:proofErr w:type="spellEnd"/>
      <w:r w:rsidRPr="002E645B">
        <w:rPr>
          <w:rFonts w:ascii="Arial Narrow" w:hAnsi="Arial Narrow"/>
          <w:sz w:val="20"/>
        </w:rPr>
        <w:t xml:space="preserve"> A536 GRADO 65-45-12</w:t>
      </w:r>
    </w:p>
    <w:p w:rsidR="00853B94" w:rsidRPr="002E645B" w:rsidRDefault="00853B94" w:rsidP="00853B94">
      <w:pPr>
        <w:rPr>
          <w:rFonts w:ascii="Arial Narrow" w:hAnsi="Arial Narrow"/>
          <w:sz w:val="20"/>
        </w:rPr>
      </w:pPr>
      <w:r w:rsidRPr="002E645B">
        <w:rPr>
          <w:rFonts w:ascii="Arial Narrow" w:hAnsi="Arial Narrow"/>
          <w:sz w:val="20"/>
        </w:rPr>
        <w:t xml:space="preserve">-  Perno de acero con protección para corrosión según </w:t>
      </w:r>
      <w:proofErr w:type="spellStart"/>
      <w:r w:rsidRPr="002E645B">
        <w:rPr>
          <w:rFonts w:ascii="Arial Narrow" w:hAnsi="Arial Narrow"/>
          <w:sz w:val="20"/>
        </w:rPr>
        <w:t>AWWA</w:t>
      </w:r>
      <w:proofErr w:type="spellEnd"/>
      <w:r w:rsidRPr="002E645B">
        <w:rPr>
          <w:rFonts w:ascii="Arial Narrow" w:hAnsi="Arial Narrow"/>
          <w:sz w:val="20"/>
        </w:rPr>
        <w:t xml:space="preserve"> C111. Acero inoxidable a pedido.</w:t>
      </w:r>
    </w:p>
    <w:p w:rsidR="00853B94" w:rsidRPr="002E645B" w:rsidRDefault="00853B94" w:rsidP="00853B94">
      <w:pPr>
        <w:rPr>
          <w:rFonts w:ascii="Arial Narrow" w:hAnsi="Arial Narrow"/>
          <w:sz w:val="20"/>
        </w:rPr>
      </w:pPr>
      <w:r w:rsidRPr="002E645B">
        <w:rPr>
          <w:rFonts w:ascii="Arial Narrow" w:hAnsi="Arial Narrow"/>
          <w:sz w:val="20"/>
        </w:rPr>
        <w:t>-  Acabado azul pintura en polvo-epoxi electrostática con un espesor de 150 micras.</w:t>
      </w:r>
    </w:p>
    <w:p w:rsidR="00853B94" w:rsidRPr="002E645B" w:rsidRDefault="00853B94" w:rsidP="00853B94">
      <w:pPr>
        <w:rPr>
          <w:rFonts w:ascii="Arial Narrow" w:hAnsi="Arial Narrow"/>
          <w:sz w:val="20"/>
        </w:rPr>
      </w:pPr>
      <w:r w:rsidRPr="002E645B">
        <w:rPr>
          <w:rFonts w:ascii="Arial Narrow" w:hAnsi="Arial Narrow"/>
          <w:sz w:val="20"/>
        </w:rPr>
        <w:t>-  Deflexión angular 6°grados.</w:t>
      </w:r>
    </w:p>
    <w:p w:rsidR="00853B94" w:rsidRPr="002E645B" w:rsidRDefault="00853B94" w:rsidP="00853B94">
      <w:pPr>
        <w:rPr>
          <w:rFonts w:ascii="Arial Narrow" w:hAnsi="Arial Narrow"/>
          <w:sz w:val="20"/>
        </w:rPr>
      </w:pPr>
      <w:r w:rsidRPr="002E645B">
        <w:rPr>
          <w:rFonts w:ascii="Arial Narrow" w:hAnsi="Arial Narrow"/>
          <w:sz w:val="20"/>
        </w:rPr>
        <w:t xml:space="preserve">-  Debe garantizar para trabajar de cero a </w:t>
      </w:r>
      <w:smartTag w:uri="urn:schemas-microsoft-com:office:smarttags" w:element="metricconverter">
        <w:smartTagPr>
          <w:attr w:name="ProductID" w:val="800 lbs"/>
        </w:smartTagPr>
        <w:r w:rsidRPr="002E645B">
          <w:rPr>
            <w:rFonts w:ascii="Arial Narrow" w:hAnsi="Arial Narrow"/>
            <w:sz w:val="20"/>
          </w:rPr>
          <w:t xml:space="preserve">800 </w:t>
        </w:r>
        <w:proofErr w:type="spellStart"/>
        <w:r w:rsidRPr="002E645B">
          <w:rPr>
            <w:rFonts w:ascii="Arial Narrow" w:hAnsi="Arial Narrow"/>
            <w:sz w:val="20"/>
          </w:rPr>
          <w:t>lbs</w:t>
        </w:r>
      </w:smartTag>
      <w:proofErr w:type="spellEnd"/>
      <w:r w:rsidRPr="002E645B">
        <w:rPr>
          <w:rFonts w:ascii="Arial Narrow" w:hAnsi="Arial Narrow"/>
          <w:sz w:val="20"/>
        </w:rPr>
        <w:t xml:space="preserve"> de presión.</w:t>
      </w:r>
    </w:p>
    <w:p w:rsidR="00853B94" w:rsidRPr="002E645B" w:rsidRDefault="00853B94" w:rsidP="00853B94">
      <w:pPr>
        <w:ind w:left="142" w:hanging="142"/>
        <w:rPr>
          <w:rFonts w:ascii="Arial Narrow" w:hAnsi="Arial Narrow"/>
          <w:sz w:val="20"/>
        </w:rPr>
      </w:pPr>
      <w:r w:rsidRPr="002E645B">
        <w:rPr>
          <w:rFonts w:ascii="Arial Narrow" w:hAnsi="Arial Narrow"/>
          <w:sz w:val="20"/>
        </w:rPr>
        <w:t>-  Temperatura de –40° a 100° centígrados Debe ser recomendable para trabajar en agua potable, salada y servidas a una.</w:t>
      </w:r>
    </w:p>
    <w:p w:rsidR="00853B94" w:rsidRPr="002E645B" w:rsidRDefault="00853B94" w:rsidP="00853B94">
      <w:pPr>
        <w:jc w:val="both"/>
        <w:rPr>
          <w:rFonts w:ascii="Arial Narrow" w:hAnsi="Arial Narrow"/>
          <w:sz w:val="20"/>
        </w:rPr>
      </w:pPr>
    </w:p>
    <w:p w:rsidR="00853B94" w:rsidRPr="00E213B6" w:rsidRDefault="00853B94" w:rsidP="00853B94">
      <w:pPr>
        <w:jc w:val="both"/>
        <w:rPr>
          <w:rFonts w:ascii="Arial Narrow" w:hAnsi="Arial Narrow"/>
          <w:sz w:val="20"/>
          <w:u w:val="single"/>
        </w:rPr>
      </w:pPr>
      <w:r w:rsidRPr="00E213B6">
        <w:rPr>
          <w:rFonts w:ascii="Arial Narrow" w:hAnsi="Arial Narrow"/>
          <w:sz w:val="20"/>
          <w:u w:val="single"/>
        </w:rPr>
        <w:t>Método de Medición</w:t>
      </w:r>
    </w:p>
    <w:p w:rsidR="00853B94" w:rsidRPr="002E645B" w:rsidRDefault="00853B94" w:rsidP="00853B94">
      <w:pPr>
        <w:jc w:val="both"/>
        <w:rPr>
          <w:rFonts w:ascii="Arial Narrow" w:hAnsi="Arial Narrow"/>
          <w:sz w:val="20"/>
        </w:rPr>
      </w:pPr>
      <w:r w:rsidRPr="002E645B">
        <w:rPr>
          <w:rFonts w:ascii="Arial Narrow" w:hAnsi="Arial Narrow"/>
          <w:sz w:val="20"/>
        </w:rPr>
        <w:t>La medición de esta partida es por unidad (</w:t>
      </w:r>
      <w:proofErr w:type="spellStart"/>
      <w:r>
        <w:rPr>
          <w:rFonts w:ascii="Arial Narrow" w:hAnsi="Arial Narrow"/>
          <w:sz w:val="20"/>
        </w:rPr>
        <w:t>u</w:t>
      </w:r>
      <w:r w:rsidRPr="002E645B">
        <w:rPr>
          <w:rFonts w:ascii="Arial Narrow" w:hAnsi="Arial Narrow"/>
          <w:sz w:val="20"/>
        </w:rPr>
        <w:t>nd</w:t>
      </w:r>
      <w:proofErr w:type="spellEnd"/>
      <w:r w:rsidRPr="002E645B">
        <w:rPr>
          <w:rFonts w:ascii="Arial Narrow" w:hAnsi="Arial Narrow"/>
          <w:sz w:val="20"/>
        </w:rPr>
        <w:t>).</w:t>
      </w:r>
    </w:p>
    <w:p w:rsidR="00853B94" w:rsidRPr="002E645B" w:rsidRDefault="00853B94" w:rsidP="00853B94">
      <w:pPr>
        <w:jc w:val="both"/>
        <w:rPr>
          <w:rFonts w:ascii="Arial Narrow" w:hAnsi="Arial Narrow"/>
          <w:sz w:val="20"/>
        </w:rPr>
      </w:pPr>
    </w:p>
    <w:p w:rsidR="00853B94" w:rsidRPr="00E213B6" w:rsidRDefault="00853B94" w:rsidP="00853B94">
      <w:pPr>
        <w:jc w:val="both"/>
        <w:rPr>
          <w:rFonts w:ascii="Arial Narrow" w:hAnsi="Arial Narrow"/>
          <w:sz w:val="20"/>
          <w:u w:val="single"/>
        </w:rPr>
      </w:pPr>
      <w:r w:rsidRPr="00E213B6">
        <w:rPr>
          <w:rFonts w:ascii="Arial Narrow" w:hAnsi="Arial Narrow"/>
          <w:sz w:val="20"/>
          <w:u w:val="single"/>
        </w:rPr>
        <w:t>Base de Pago</w:t>
      </w:r>
    </w:p>
    <w:p w:rsidR="00853B94" w:rsidRPr="00E213B6" w:rsidRDefault="00853B94" w:rsidP="00853B94">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853B94" w:rsidRDefault="00853B94" w:rsidP="001221D7">
      <w:pPr>
        <w:jc w:val="both"/>
        <w:rPr>
          <w:rFonts w:ascii="Arial Narrow" w:hAnsi="Arial Narrow"/>
          <w:sz w:val="20"/>
        </w:rPr>
      </w:pPr>
    </w:p>
    <w:p w:rsidR="00853B94" w:rsidRDefault="00853B94" w:rsidP="00853B94">
      <w:pPr>
        <w:widowControl w:val="0"/>
        <w:autoSpaceDE w:val="0"/>
        <w:autoSpaceDN w:val="0"/>
        <w:adjustRightInd w:val="0"/>
        <w:ind w:left="-560"/>
        <w:jc w:val="both"/>
        <w:rPr>
          <w:rFonts w:ascii="Arial Narrow" w:hAnsi="Arial Narrow" w:cs="Arial"/>
          <w:b/>
          <w:bCs/>
          <w:sz w:val="20"/>
        </w:rPr>
      </w:pPr>
      <w:r w:rsidRPr="00853B94">
        <w:rPr>
          <w:rFonts w:ascii="Arial Narrow" w:hAnsi="Arial Narrow" w:cs="Arial"/>
          <w:b/>
          <w:bCs/>
          <w:sz w:val="20"/>
        </w:rPr>
        <w:t>01.03.02 Codo de acero de 45° tipo bridado (</w:t>
      </w:r>
      <w:proofErr w:type="spellStart"/>
      <w:r w:rsidRPr="00853B94">
        <w:rPr>
          <w:rFonts w:ascii="Arial Narrow" w:hAnsi="Arial Narrow" w:cs="Arial"/>
          <w:b/>
          <w:bCs/>
          <w:sz w:val="20"/>
        </w:rPr>
        <w:t>BB</w:t>
      </w:r>
      <w:proofErr w:type="spellEnd"/>
      <w:r w:rsidRPr="00853B94">
        <w:rPr>
          <w:rFonts w:ascii="Arial Narrow" w:hAnsi="Arial Narrow" w:cs="Arial"/>
          <w:b/>
          <w:bCs/>
          <w:sz w:val="20"/>
        </w:rPr>
        <w:t>)</w:t>
      </w:r>
      <w:r>
        <w:rPr>
          <w:rFonts w:ascii="Arial Narrow" w:hAnsi="Arial Narrow" w:cs="Arial"/>
          <w:b/>
          <w:bCs/>
          <w:sz w:val="20"/>
        </w:rPr>
        <w:t xml:space="preserve"> </w:t>
      </w:r>
      <w:proofErr w:type="spellStart"/>
      <w:r w:rsidRPr="00853B94">
        <w:rPr>
          <w:rFonts w:ascii="Arial Narrow" w:hAnsi="Arial Narrow" w:cs="Arial"/>
          <w:b/>
          <w:bCs/>
          <w:sz w:val="20"/>
        </w:rPr>
        <w:t>DN</w:t>
      </w:r>
      <w:proofErr w:type="spellEnd"/>
      <w:r>
        <w:rPr>
          <w:rFonts w:ascii="Arial Narrow" w:hAnsi="Arial Narrow" w:cs="Arial"/>
          <w:b/>
          <w:bCs/>
          <w:sz w:val="20"/>
        </w:rPr>
        <w:t xml:space="preserve"> </w:t>
      </w:r>
      <w:r w:rsidRPr="00853B94">
        <w:rPr>
          <w:rFonts w:ascii="Arial Narrow" w:hAnsi="Arial Narrow" w:cs="Arial"/>
          <w:b/>
          <w:bCs/>
          <w:sz w:val="20"/>
        </w:rPr>
        <w:t>150</w:t>
      </w:r>
    </w:p>
    <w:p w:rsidR="00853B94" w:rsidRDefault="00853B94" w:rsidP="00853B9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01.03.03 </w:t>
      </w:r>
      <w:proofErr w:type="spellStart"/>
      <w:r w:rsidRPr="00853B94">
        <w:rPr>
          <w:rFonts w:ascii="Arial Narrow" w:hAnsi="Arial Narrow" w:cs="Arial"/>
          <w:b/>
          <w:bCs/>
          <w:sz w:val="20"/>
        </w:rPr>
        <w:t>Yee</w:t>
      </w:r>
      <w:proofErr w:type="spellEnd"/>
      <w:r w:rsidRPr="00853B94">
        <w:rPr>
          <w:rFonts w:ascii="Arial Narrow" w:hAnsi="Arial Narrow" w:cs="Arial"/>
          <w:b/>
          <w:bCs/>
          <w:sz w:val="20"/>
        </w:rPr>
        <w:t xml:space="preserve"> de hierro dúctil con 3 bridas </w:t>
      </w:r>
      <w:proofErr w:type="spellStart"/>
      <w:r w:rsidRPr="00853B94">
        <w:rPr>
          <w:rFonts w:ascii="Arial Narrow" w:hAnsi="Arial Narrow" w:cs="Arial"/>
          <w:b/>
          <w:bCs/>
          <w:sz w:val="20"/>
        </w:rPr>
        <w:t>PN</w:t>
      </w:r>
      <w:proofErr w:type="spellEnd"/>
      <w:r w:rsidRPr="00853B94">
        <w:rPr>
          <w:rFonts w:ascii="Arial Narrow" w:hAnsi="Arial Narrow" w:cs="Arial"/>
          <w:b/>
          <w:bCs/>
          <w:sz w:val="20"/>
        </w:rPr>
        <w:t xml:space="preserve"> 16 </w:t>
      </w:r>
      <w:proofErr w:type="spellStart"/>
      <w:r w:rsidRPr="00853B94">
        <w:rPr>
          <w:rFonts w:ascii="Arial Narrow" w:hAnsi="Arial Narrow" w:cs="Arial"/>
          <w:b/>
          <w:bCs/>
          <w:sz w:val="20"/>
        </w:rPr>
        <w:t>DN</w:t>
      </w:r>
      <w:proofErr w:type="spellEnd"/>
      <w:r w:rsidRPr="00853B94">
        <w:rPr>
          <w:rFonts w:ascii="Arial Narrow" w:hAnsi="Arial Narrow" w:cs="Arial"/>
          <w:b/>
          <w:bCs/>
          <w:sz w:val="20"/>
        </w:rPr>
        <w:t xml:space="preserve"> 150x150</w:t>
      </w:r>
    </w:p>
    <w:p w:rsidR="00853B94" w:rsidRPr="00853B94" w:rsidRDefault="00853B94" w:rsidP="00853B9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01.03.04 </w:t>
      </w:r>
      <w:r w:rsidRPr="00853B94">
        <w:rPr>
          <w:rFonts w:ascii="Arial Narrow" w:hAnsi="Arial Narrow" w:cs="Arial"/>
          <w:b/>
          <w:bCs/>
          <w:sz w:val="20"/>
        </w:rPr>
        <w:t xml:space="preserve">Tapón de acero o brida ciega para empernar </w:t>
      </w:r>
      <w:proofErr w:type="spellStart"/>
      <w:r w:rsidRPr="00853B94">
        <w:rPr>
          <w:rFonts w:ascii="Arial Narrow" w:hAnsi="Arial Narrow" w:cs="Arial"/>
          <w:b/>
          <w:bCs/>
          <w:sz w:val="20"/>
        </w:rPr>
        <w:t>DN</w:t>
      </w:r>
      <w:proofErr w:type="spellEnd"/>
      <w:r w:rsidRPr="00853B94">
        <w:rPr>
          <w:rFonts w:ascii="Arial Narrow" w:hAnsi="Arial Narrow" w:cs="Arial"/>
          <w:b/>
          <w:bCs/>
          <w:sz w:val="20"/>
        </w:rPr>
        <w:t xml:space="preserve">   150</w:t>
      </w:r>
    </w:p>
    <w:p w:rsidR="00853B94" w:rsidRDefault="00853B94" w:rsidP="001221D7">
      <w:pPr>
        <w:jc w:val="both"/>
        <w:rPr>
          <w:rFonts w:ascii="Arial Narrow" w:hAnsi="Arial Narrow"/>
          <w:sz w:val="20"/>
        </w:rPr>
      </w:pPr>
    </w:p>
    <w:p w:rsidR="00853B94" w:rsidRPr="00F70E5B" w:rsidRDefault="00853B94" w:rsidP="00853B94">
      <w:pPr>
        <w:pStyle w:val="Textoindependiente2"/>
        <w:spacing w:line="240" w:lineRule="auto"/>
        <w:rPr>
          <w:rFonts w:ascii="Arial Narrow" w:hAnsi="Arial Narrow" w:cs="Arial"/>
          <w:sz w:val="20"/>
          <w:szCs w:val="20"/>
          <w:u w:val="single"/>
        </w:rPr>
      </w:pPr>
      <w:r w:rsidRPr="00F70E5B">
        <w:rPr>
          <w:rFonts w:ascii="Arial Narrow" w:hAnsi="Arial Narrow" w:cs="Arial"/>
          <w:sz w:val="20"/>
          <w:szCs w:val="20"/>
          <w:u w:val="single"/>
        </w:rPr>
        <w:t>Descripción</w:t>
      </w:r>
    </w:p>
    <w:p w:rsidR="00853B9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 xml:space="preserve">Los accesorios de hierro fundido dúctil, codos, </w:t>
      </w:r>
      <w:proofErr w:type="spellStart"/>
      <w:r w:rsidRPr="000C7CE4">
        <w:rPr>
          <w:rFonts w:ascii="Arial Narrow" w:hAnsi="Arial Narrow" w:cs="Arial"/>
          <w:sz w:val="20"/>
          <w:szCs w:val="20"/>
          <w:lang w:val="es-PE"/>
        </w:rPr>
        <w:t>tees</w:t>
      </w:r>
      <w:proofErr w:type="spellEnd"/>
      <w:r w:rsidRPr="000C7CE4">
        <w:rPr>
          <w:rFonts w:ascii="Arial Narrow" w:hAnsi="Arial Narrow" w:cs="Arial"/>
          <w:sz w:val="20"/>
          <w:szCs w:val="20"/>
          <w:lang w:val="es-PE"/>
        </w:rPr>
        <w:t>, reducciones, cruces, transiciones, serán instalados de acuerdo a lo especificado en los planos y contando con la aprobación de la supervisión.</w:t>
      </w:r>
    </w:p>
    <w:p w:rsidR="00853B9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2E645B" w:rsidRDefault="00853B94" w:rsidP="00853B94">
      <w:pPr>
        <w:rPr>
          <w:rFonts w:ascii="Arial Narrow" w:hAnsi="Arial Narrow"/>
          <w:sz w:val="20"/>
        </w:rPr>
      </w:pPr>
      <w:r w:rsidRPr="002E645B">
        <w:rPr>
          <w:rFonts w:ascii="Arial Narrow" w:hAnsi="Arial Narrow"/>
          <w:sz w:val="20"/>
        </w:rPr>
        <w:t xml:space="preserve">Se refiere a la instalación del accesorio según se encuentran especificados en los planos del proyecto. </w:t>
      </w:r>
    </w:p>
    <w:p w:rsidR="00853B94" w:rsidRPr="002E645B" w:rsidRDefault="00853B94" w:rsidP="00853B94">
      <w:pPr>
        <w:rPr>
          <w:rFonts w:ascii="Arial Narrow" w:hAnsi="Arial Narrow"/>
          <w:sz w:val="20"/>
        </w:rPr>
      </w:pPr>
      <w:r w:rsidRPr="002E645B">
        <w:rPr>
          <w:rFonts w:ascii="Arial Narrow" w:hAnsi="Arial Narrow"/>
          <w:sz w:val="20"/>
        </w:rPr>
        <w:t xml:space="preserve">El accesorio de hierro dúctil junta de brida está construido según </w:t>
      </w:r>
      <w:proofErr w:type="spellStart"/>
      <w:r w:rsidRPr="002E645B">
        <w:rPr>
          <w:rFonts w:ascii="Arial Narrow" w:hAnsi="Arial Narrow"/>
          <w:sz w:val="20"/>
        </w:rPr>
        <w:t>ASTM</w:t>
      </w:r>
      <w:proofErr w:type="spellEnd"/>
      <w:r w:rsidRPr="002E645B">
        <w:rPr>
          <w:rFonts w:ascii="Arial Narrow" w:hAnsi="Arial Narrow"/>
          <w:sz w:val="20"/>
        </w:rPr>
        <w:t xml:space="preserve"> A536 o hierro fundido según </w:t>
      </w:r>
      <w:proofErr w:type="spellStart"/>
      <w:r w:rsidRPr="002E645B">
        <w:rPr>
          <w:rFonts w:ascii="Arial Narrow" w:hAnsi="Arial Narrow"/>
          <w:sz w:val="20"/>
        </w:rPr>
        <w:t>ASTM</w:t>
      </w:r>
      <w:proofErr w:type="spellEnd"/>
      <w:r w:rsidRPr="002E645B">
        <w:rPr>
          <w:rFonts w:ascii="Arial Narrow" w:hAnsi="Arial Narrow"/>
          <w:sz w:val="20"/>
        </w:rPr>
        <w:t xml:space="preserve"> A126</w:t>
      </w:r>
    </w:p>
    <w:p w:rsidR="00853B94" w:rsidRPr="002E645B" w:rsidRDefault="00853B94" w:rsidP="00853B94">
      <w:pPr>
        <w:rPr>
          <w:rFonts w:ascii="Arial Narrow" w:hAnsi="Arial Narrow"/>
          <w:sz w:val="20"/>
        </w:rPr>
      </w:pPr>
    </w:p>
    <w:p w:rsidR="00853B94" w:rsidRPr="002E645B" w:rsidRDefault="00853B94" w:rsidP="00853B94">
      <w:pPr>
        <w:rPr>
          <w:rFonts w:ascii="Arial Narrow" w:hAnsi="Arial Narrow"/>
          <w:sz w:val="20"/>
        </w:rPr>
      </w:pPr>
      <w:r w:rsidRPr="002E645B">
        <w:rPr>
          <w:rFonts w:ascii="Arial Narrow" w:hAnsi="Arial Narrow"/>
          <w:sz w:val="20"/>
        </w:rPr>
        <w:t xml:space="preserve">La instalación de un accesorio depende de sus  extremos, si se tiene un accesorio de extremo liso para un tipo de tubería como PVC,   Acero,   Hierro   Dúctil,  Asbesto  Cemento,  </w:t>
      </w:r>
      <w:proofErr w:type="spellStart"/>
      <w:r w:rsidRPr="002E645B">
        <w:rPr>
          <w:rFonts w:ascii="Arial Narrow" w:hAnsi="Arial Narrow"/>
          <w:sz w:val="20"/>
        </w:rPr>
        <w:t>GRP</w:t>
      </w:r>
      <w:proofErr w:type="spellEnd"/>
      <w:r w:rsidRPr="002E645B">
        <w:rPr>
          <w:rFonts w:ascii="Arial Narrow" w:hAnsi="Arial Narrow"/>
          <w:sz w:val="20"/>
        </w:rPr>
        <w:t>,   será acoplado o  empatado con  una   campana  Junta  Hidráulica, Junta Rápida, Junta Mecánica o con alguna unión que  se use para este tipo de tubería.</w:t>
      </w:r>
    </w:p>
    <w:p w:rsidR="00853B94" w:rsidRPr="002E645B" w:rsidRDefault="00853B94" w:rsidP="00853B94">
      <w:pPr>
        <w:rPr>
          <w:rFonts w:ascii="Arial Narrow" w:hAnsi="Arial Narrow"/>
          <w:sz w:val="20"/>
        </w:rPr>
      </w:pPr>
    </w:p>
    <w:p w:rsidR="00853B94" w:rsidRDefault="00853B94" w:rsidP="00853B94">
      <w:pPr>
        <w:rPr>
          <w:rFonts w:ascii="Arial Narrow" w:hAnsi="Arial Narrow"/>
          <w:sz w:val="20"/>
        </w:rPr>
      </w:pPr>
      <w:r w:rsidRPr="002E645B">
        <w:rPr>
          <w:rFonts w:ascii="Arial Narrow" w:hAnsi="Arial Narrow"/>
          <w:sz w:val="20"/>
        </w:rPr>
        <w:t xml:space="preserve">Cuando lo requerido en el tendido de tubería es extremos </w:t>
      </w:r>
      <w:r>
        <w:rPr>
          <w:rFonts w:ascii="Arial Narrow" w:hAnsi="Arial Narrow"/>
          <w:sz w:val="20"/>
        </w:rPr>
        <w:t>b</w:t>
      </w:r>
      <w:r w:rsidRPr="002E645B">
        <w:rPr>
          <w:rFonts w:ascii="Arial Narrow" w:hAnsi="Arial Narrow"/>
          <w:sz w:val="20"/>
        </w:rPr>
        <w:t xml:space="preserve">ridados o </w:t>
      </w:r>
      <w:proofErr w:type="spellStart"/>
      <w:r>
        <w:rPr>
          <w:rFonts w:ascii="Arial Narrow" w:hAnsi="Arial Narrow"/>
          <w:sz w:val="20"/>
        </w:rPr>
        <w:t>f</w:t>
      </w:r>
      <w:r w:rsidRPr="002E645B">
        <w:rPr>
          <w:rFonts w:ascii="Arial Narrow" w:hAnsi="Arial Narrow"/>
          <w:sz w:val="20"/>
        </w:rPr>
        <w:t>lanchados</w:t>
      </w:r>
      <w:proofErr w:type="spellEnd"/>
      <w:r w:rsidRPr="002E645B">
        <w:rPr>
          <w:rFonts w:ascii="Arial Narrow" w:hAnsi="Arial Narrow"/>
          <w:sz w:val="20"/>
        </w:rPr>
        <w:t>. Es indispensable la coincidencia en las normas de fabricación de las bridas ya que dependiendo de esto, se asegura un correcto montaje con la tornillería y la empaquetadura a utilizar.</w:t>
      </w:r>
    </w:p>
    <w:p w:rsidR="00853B94" w:rsidRPr="002E645B" w:rsidRDefault="00853B94" w:rsidP="00853B94">
      <w:pPr>
        <w:rPr>
          <w:rFonts w:ascii="Arial Narrow" w:hAnsi="Arial Narrow"/>
          <w:sz w:val="20"/>
        </w:rPr>
      </w:pPr>
    </w:p>
    <w:p w:rsidR="00853B94" w:rsidRPr="002E645B" w:rsidRDefault="00853B94" w:rsidP="00853B94">
      <w:pPr>
        <w:rPr>
          <w:rFonts w:ascii="Arial Narrow" w:hAnsi="Arial Narrow"/>
          <w:sz w:val="20"/>
        </w:rPr>
      </w:pPr>
      <w:r w:rsidRPr="002E645B">
        <w:rPr>
          <w:rFonts w:ascii="Arial Narrow" w:hAnsi="Arial Narrow"/>
          <w:sz w:val="20"/>
        </w:rPr>
        <w:t>Colocaran en los lugares respectivos de acuerdo a los planos.</w:t>
      </w:r>
    </w:p>
    <w:p w:rsidR="00853B94" w:rsidRPr="002E645B" w:rsidRDefault="00853B94" w:rsidP="00853B94">
      <w:pPr>
        <w:rPr>
          <w:rFonts w:ascii="Arial Narrow" w:hAnsi="Arial Narrow"/>
          <w:sz w:val="20"/>
        </w:rPr>
      </w:pPr>
      <w:r w:rsidRPr="002E645B">
        <w:rPr>
          <w:rFonts w:ascii="Arial Narrow" w:hAnsi="Arial Narrow"/>
          <w:sz w:val="20"/>
        </w:rPr>
        <w:t xml:space="preserve">En  caso de  requerir mantenimiento de  las  superficies de  los accesorios, se  debe  realizar una   limpieza   preliminar   para proceder a pintar o recubrir  con  pintura  igual al recubrimiento original, ya sea </w:t>
      </w:r>
      <w:proofErr w:type="spellStart"/>
      <w:r w:rsidRPr="002E645B">
        <w:rPr>
          <w:rFonts w:ascii="Arial Narrow" w:hAnsi="Arial Narrow"/>
          <w:sz w:val="20"/>
        </w:rPr>
        <w:t>epóxica</w:t>
      </w:r>
      <w:proofErr w:type="spellEnd"/>
      <w:r w:rsidRPr="002E645B">
        <w:rPr>
          <w:rFonts w:ascii="Arial Narrow" w:hAnsi="Arial Narrow"/>
          <w:sz w:val="20"/>
        </w:rPr>
        <w:t xml:space="preserve"> de altos  sólidos según </w:t>
      </w:r>
      <w:proofErr w:type="spellStart"/>
      <w:r w:rsidRPr="002E645B">
        <w:rPr>
          <w:rFonts w:ascii="Arial Narrow" w:hAnsi="Arial Narrow"/>
          <w:sz w:val="20"/>
        </w:rPr>
        <w:t>AWWA</w:t>
      </w:r>
      <w:proofErr w:type="spellEnd"/>
      <w:r w:rsidRPr="002E645B">
        <w:rPr>
          <w:rFonts w:ascii="Arial Narrow" w:hAnsi="Arial Narrow"/>
          <w:sz w:val="20"/>
        </w:rPr>
        <w:t xml:space="preserve"> C-550, Pintura Bituminosa Asfáltica  según </w:t>
      </w:r>
      <w:proofErr w:type="spellStart"/>
      <w:r w:rsidRPr="002E645B">
        <w:rPr>
          <w:rFonts w:ascii="Arial Narrow" w:hAnsi="Arial Narrow"/>
          <w:sz w:val="20"/>
        </w:rPr>
        <w:t>AWWA</w:t>
      </w:r>
      <w:proofErr w:type="spellEnd"/>
      <w:r w:rsidRPr="002E645B">
        <w:rPr>
          <w:rFonts w:ascii="Arial Narrow" w:hAnsi="Arial Narrow"/>
          <w:sz w:val="20"/>
        </w:rPr>
        <w:t xml:space="preserve"> C-104  o  caucho clorado. Cuando el mantenimiento requiera un cambio de empaques, se debe garantizar el uso de los empaques especificados por el fabricante.</w:t>
      </w:r>
    </w:p>
    <w:p w:rsidR="00853B94" w:rsidRPr="00585CDA"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u w:val="single"/>
          <w:lang w:val="es-PE"/>
        </w:rPr>
        <w:t>Calidad de los Materiales</w:t>
      </w:r>
      <w:r w:rsidRPr="000C7CE4">
        <w:rPr>
          <w:rFonts w:ascii="Arial Narrow" w:hAnsi="Arial Narrow" w:cs="Arial"/>
          <w:sz w:val="20"/>
          <w:szCs w:val="20"/>
          <w:lang w:val="es-PE"/>
        </w:rPr>
        <w:t>: Todos los insumos y materiales necesarios para la ejecución de la partida serán suministrados por el contratista, por lo que es de su responsabilidad la selección de los  mismos, de las fuentes de aprovisionamiento, teniendo en cuenta que los materiales deben cumplir con todos los requisitos de calidad exigidos en las especificaciones de los planos y requerimientos establecidos en los estudios técnicos y ambientales del proyecto; y a la falta de éstas se aplicara las siguientes en el orden de prevalencia:</w:t>
      </w:r>
      <w:bookmarkStart w:id="0" w:name="_GoBack"/>
      <w:bookmarkEnd w:id="0"/>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Normas del Reglamento Nacional de Edificaciones.</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Normas Técnicas Nacionales (</w:t>
      </w:r>
      <w:proofErr w:type="spellStart"/>
      <w:r w:rsidRPr="000C7CE4">
        <w:rPr>
          <w:rFonts w:ascii="Arial Narrow" w:hAnsi="Arial Narrow" w:cs="Arial"/>
          <w:sz w:val="20"/>
          <w:szCs w:val="20"/>
          <w:lang w:val="es-PE"/>
        </w:rPr>
        <w:t>INDECOPI</w:t>
      </w:r>
      <w:proofErr w:type="spellEnd"/>
      <w:r w:rsidRPr="000C7CE4">
        <w:rPr>
          <w:rFonts w:ascii="Arial Narrow" w:hAnsi="Arial Narrow" w:cs="Arial"/>
          <w:sz w:val="20"/>
          <w:szCs w:val="20"/>
          <w:lang w:val="es-PE"/>
        </w:rPr>
        <w:t>)</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lastRenderedPageBreak/>
        <w:t>Normas Internacionales oficialmente aceptadas</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Las Normas Internacionales, se aceptaran siempre y cuando garanticen una calidad igual o superior a las Normas Nacionales.</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Los materiales y elementos que el contratista emplee en la ejecución de la presente sin el consentimiento y aprobación del supervisor podrán ser rechazados por éste cuando no cumplan con los controles de calidad correspondientes.</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0C7CE4">
        <w:rPr>
          <w:rFonts w:ascii="Arial Narrow" w:hAnsi="Arial Narrow" w:cs="Arial"/>
          <w:sz w:val="20"/>
          <w:szCs w:val="20"/>
          <w:u w:val="single"/>
          <w:lang w:val="es-PE"/>
        </w:rPr>
        <w:t xml:space="preserve">Método de Construcción </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 xml:space="preserve">Accesorios: </w:t>
      </w:r>
      <w:r w:rsidRPr="000C7CE4">
        <w:rPr>
          <w:rFonts w:ascii="Arial Narrow" w:hAnsi="Arial Narrow" w:cs="Arial"/>
          <w:sz w:val="20"/>
          <w:szCs w:val="20"/>
          <w:lang w:val="es-PE"/>
        </w:rPr>
        <w:t>Los accesorios y racores serán de fundición dúctil, de acuerdo con la Norma Internacional ISO 2531-1991.</w:t>
      </w:r>
      <w:r>
        <w:rPr>
          <w:rFonts w:ascii="Arial Narrow" w:hAnsi="Arial Narrow" w:cs="Arial"/>
          <w:sz w:val="20"/>
          <w:szCs w:val="20"/>
          <w:lang w:val="es-PE"/>
        </w:rPr>
        <w:t xml:space="preserve"> </w:t>
      </w:r>
      <w:r w:rsidRPr="000C7CE4">
        <w:rPr>
          <w:rFonts w:ascii="Arial Narrow" w:hAnsi="Arial Narrow" w:cs="Arial"/>
          <w:sz w:val="20"/>
          <w:szCs w:val="20"/>
          <w:lang w:val="es-PE"/>
        </w:rPr>
        <w:t>Servirán también como referencia los requerimientos del ANSI/</w:t>
      </w:r>
      <w:proofErr w:type="spellStart"/>
      <w:r w:rsidRPr="000C7CE4">
        <w:rPr>
          <w:rFonts w:ascii="Arial Narrow" w:hAnsi="Arial Narrow" w:cs="Arial"/>
          <w:sz w:val="20"/>
          <w:szCs w:val="20"/>
          <w:lang w:val="es-PE"/>
        </w:rPr>
        <w:t>AWWA</w:t>
      </w:r>
      <w:proofErr w:type="spellEnd"/>
      <w:r w:rsidRPr="000C7CE4">
        <w:rPr>
          <w:rFonts w:ascii="Arial Narrow" w:hAnsi="Arial Narrow" w:cs="Arial"/>
          <w:sz w:val="20"/>
          <w:szCs w:val="20"/>
          <w:lang w:val="es-PE"/>
        </w:rPr>
        <w:t xml:space="preserve"> C110/A21.10 o ANSI/</w:t>
      </w:r>
      <w:proofErr w:type="spellStart"/>
      <w:r w:rsidRPr="000C7CE4">
        <w:rPr>
          <w:rFonts w:ascii="Arial Narrow" w:hAnsi="Arial Narrow" w:cs="Arial"/>
          <w:sz w:val="20"/>
          <w:szCs w:val="20"/>
          <w:lang w:val="es-PE"/>
        </w:rPr>
        <w:t>AWWA</w:t>
      </w:r>
      <w:proofErr w:type="spellEnd"/>
      <w:r w:rsidRPr="000C7CE4">
        <w:rPr>
          <w:rFonts w:ascii="Arial Narrow" w:hAnsi="Arial Narrow" w:cs="Arial"/>
          <w:sz w:val="20"/>
          <w:szCs w:val="20"/>
          <w:lang w:val="es-PE"/>
        </w:rPr>
        <w:t xml:space="preserve"> C153/A21.53.  Estos accesorios serán fabricados según los dos procedimientos siguientes:</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284"/>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a.</w:t>
      </w:r>
      <w:r>
        <w:rPr>
          <w:rFonts w:ascii="Arial Narrow" w:hAnsi="Arial Narrow" w:cs="Arial"/>
          <w:sz w:val="20"/>
          <w:szCs w:val="20"/>
          <w:lang w:val="es-PE"/>
        </w:rPr>
        <w:t xml:space="preserve"> </w:t>
      </w:r>
      <w:r w:rsidRPr="000C7CE4">
        <w:rPr>
          <w:rFonts w:ascii="Arial Narrow" w:hAnsi="Arial Narrow" w:cs="Arial"/>
          <w:sz w:val="20"/>
          <w:szCs w:val="20"/>
          <w:lang w:val="es-PE"/>
        </w:rPr>
        <w:t>Fundición por colada en moldes de arena.</w:t>
      </w:r>
    </w:p>
    <w:p w:rsidR="00853B94" w:rsidRPr="000C7CE4" w:rsidRDefault="00853B94" w:rsidP="00853B94">
      <w:pPr>
        <w:pStyle w:val="Textoindependiente2"/>
        <w:widowControl/>
        <w:tabs>
          <w:tab w:val="left" w:pos="284"/>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b.</w:t>
      </w:r>
      <w:r>
        <w:rPr>
          <w:rFonts w:ascii="Arial Narrow" w:hAnsi="Arial Narrow" w:cs="Arial"/>
          <w:sz w:val="20"/>
          <w:szCs w:val="20"/>
          <w:lang w:val="es-PE"/>
        </w:rPr>
        <w:t xml:space="preserve"> </w:t>
      </w:r>
      <w:r w:rsidRPr="000C7CE4">
        <w:rPr>
          <w:rFonts w:ascii="Arial Narrow" w:hAnsi="Arial Narrow" w:cs="Arial"/>
          <w:sz w:val="20"/>
          <w:szCs w:val="20"/>
          <w:lang w:val="es-PE"/>
        </w:rPr>
        <w:t>Fundición por colada en coquilla.</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Los accesorios tendrán encaje para juntas con guarnición de estanqueidad de material elastómero del tipo de espiga-campana y de juntas bridadas.</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Revestimiento y pinturas:</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42"/>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A.</w:t>
      </w:r>
      <w:r>
        <w:rPr>
          <w:rFonts w:ascii="Arial Narrow" w:hAnsi="Arial Narrow" w:cs="Arial"/>
          <w:sz w:val="20"/>
          <w:szCs w:val="20"/>
          <w:lang w:val="es-PE"/>
        </w:rPr>
        <w:t xml:space="preserve">- </w:t>
      </w:r>
      <w:r w:rsidRPr="000C7CE4">
        <w:rPr>
          <w:rFonts w:ascii="Arial Narrow" w:hAnsi="Arial Narrow" w:cs="Arial"/>
          <w:sz w:val="20"/>
          <w:szCs w:val="20"/>
          <w:lang w:val="es-PE"/>
        </w:rPr>
        <w:t>Revestimiento interior:</w:t>
      </w:r>
    </w:p>
    <w:p w:rsidR="00853B9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Revestimiento de mortero: la tubería de hierro dúctil y los accesorios de hierro dúctil deberán ser revestidos interiormente con cemento.</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El mortero de cemento del revestimiento interior, se aplicará por centrifugación en el interior de los tubos, conforme a lo estipulado en la Norma Internacional ISO 4179-1985.  Los procedimientos en que la capa de mortero de cemento se aplica mediante una cabeza de proyección centrifuga, tienen aplicación bajo esta norma.</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 xml:space="preserve">El cemento utilizado como revestimiento deberá guardar conformidad con las normas peruanas aplicables a cementos producidos en el Perú. </w:t>
      </w:r>
      <w:proofErr w:type="spellStart"/>
      <w:r w:rsidRPr="000C7CE4">
        <w:rPr>
          <w:rFonts w:ascii="Arial Narrow" w:hAnsi="Arial Narrow" w:cs="Arial"/>
          <w:sz w:val="20"/>
          <w:szCs w:val="20"/>
          <w:lang w:val="es-PE"/>
        </w:rPr>
        <w:t>NTP</w:t>
      </w:r>
      <w:proofErr w:type="spellEnd"/>
      <w:r w:rsidRPr="000C7CE4">
        <w:rPr>
          <w:rFonts w:ascii="Arial Narrow" w:hAnsi="Arial Narrow" w:cs="Arial"/>
          <w:sz w:val="20"/>
          <w:szCs w:val="20"/>
          <w:lang w:val="es-PE"/>
        </w:rPr>
        <w:t xml:space="preserve"> 334.001, 334.007, 334.008.</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El Contratista podrá adoptar el tipo de cemento que mejor le convenga, según su parecer, con la condición de informar y someter a aprobación de la Supervisión.</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42"/>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B</w:t>
      </w:r>
      <w:r w:rsidRPr="000C7CE4">
        <w:rPr>
          <w:rFonts w:ascii="Arial Narrow" w:hAnsi="Arial Narrow" w:cs="Arial"/>
          <w:sz w:val="20"/>
          <w:szCs w:val="20"/>
          <w:lang w:val="es-PE"/>
        </w:rPr>
        <w:t>.</w:t>
      </w:r>
      <w:r>
        <w:rPr>
          <w:rFonts w:ascii="Arial Narrow" w:hAnsi="Arial Narrow" w:cs="Arial"/>
          <w:sz w:val="20"/>
          <w:szCs w:val="20"/>
          <w:lang w:val="es-PE"/>
        </w:rPr>
        <w:t xml:space="preserve">- </w:t>
      </w:r>
      <w:r w:rsidRPr="000C7CE4">
        <w:rPr>
          <w:rFonts w:ascii="Arial Narrow" w:hAnsi="Arial Narrow" w:cs="Arial"/>
          <w:sz w:val="20"/>
          <w:szCs w:val="20"/>
          <w:lang w:val="es-PE"/>
        </w:rPr>
        <w:t>Revestimiento exterior:</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Los tubos estarán revestidos exteriormente de zinc metálico en conformidad con la Norma Internacional ISO 8179 Parte I-1995, la cantidad de zinc depositado no será inferior a 130 gr/m</w:t>
      </w:r>
      <w:r w:rsidRPr="00585CDA">
        <w:rPr>
          <w:rFonts w:ascii="Arial Narrow" w:hAnsi="Arial Narrow" w:cs="Arial"/>
          <w:sz w:val="20"/>
          <w:szCs w:val="20"/>
          <w:vertAlign w:val="superscript"/>
          <w:lang w:val="es-PE"/>
        </w:rPr>
        <w:t>2</w:t>
      </w:r>
      <w:r w:rsidRPr="000C7CE4">
        <w:rPr>
          <w:rFonts w:ascii="Arial Narrow" w:hAnsi="Arial Narrow" w:cs="Arial"/>
          <w:sz w:val="20"/>
          <w:szCs w:val="20"/>
          <w:lang w:val="es-PE"/>
        </w:rPr>
        <w:t xml:space="preserve">.  Después del </w:t>
      </w:r>
      <w:proofErr w:type="spellStart"/>
      <w:r w:rsidRPr="000C7CE4">
        <w:rPr>
          <w:rFonts w:ascii="Arial Narrow" w:hAnsi="Arial Narrow" w:cs="Arial"/>
          <w:sz w:val="20"/>
          <w:szCs w:val="20"/>
          <w:lang w:val="es-PE"/>
        </w:rPr>
        <w:t>zincado</w:t>
      </w:r>
      <w:proofErr w:type="spellEnd"/>
      <w:r w:rsidRPr="000C7CE4">
        <w:rPr>
          <w:rFonts w:ascii="Arial Narrow" w:hAnsi="Arial Narrow" w:cs="Arial"/>
          <w:sz w:val="20"/>
          <w:szCs w:val="20"/>
          <w:lang w:val="es-PE"/>
        </w:rPr>
        <w:t xml:space="preserve"> los tubos serán revestidos con una pintura bituminosa; el promedio de espesor de la pintura bituminosa no será inferior a 70 micrones en conformidad con</w:t>
      </w:r>
      <w:r>
        <w:rPr>
          <w:rFonts w:ascii="Arial Narrow" w:hAnsi="Arial Narrow" w:cs="Arial"/>
          <w:sz w:val="20"/>
          <w:szCs w:val="20"/>
          <w:lang w:val="es-PE"/>
        </w:rPr>
        <w:t xml:space="preserve"> la Norma ISO 8179 Parte I-1995 y el color será definido por el ing. Supervisor.</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u w:val="single"/>
          <w:lang w:val="es-PE"/>
        </w:rPr>
        <w:t>Sistema de control de Calidad</w:t>
      </w:r>
      <w:r w:rsidRPr="000C7CE4">
        <w:rPr>
          <w:rFonts w:ascii="Arial Narrow" w:hAnsi="Arial Narrow" w:cs="Arial"/>
          <w:sz w:val="20"/>
          <w:szCs w:val="20"/>
          <w:lang w:val="es-PE"/>
        </w:rPr>
        <w:t>: Se muestran en forma general, los distintos aspectos que deberán tener en cuenta el contratista y el supervisor para realizar el control de calidad para la ejecución de la presente trabajo.</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Sistema de control de calidad</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 xml:space="preserve">Revisión material </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Revisión de trabajos de construcción</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Revisión en laboratorio</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Revisión de campo</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Revisión de dimensiones</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 xml:space="preserve">Revisión por medición directa </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Revisión por fotografías</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 xml:space="preserve">Revisión de la calidad de la partida ejecutada </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Revisión de dimensiones</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Revisión de la calidad final</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Pruebas de revisión de la operación</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lastRenderedPageBreak/>
        <w:t>El contratista hará efectivo el auto-control en la ejecución de la presente partida y la supervisión efectuara los controles a que hubiere lugar para el aseguramiento de la calidad.</w:t>
      </w:r>
    </w:p>
    <w:p w:rsidR="00853B94" w:rsidRPr="000C7CE4" w:rsidRDefault="00853B94" w:rsidP="00853B9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853B94" w:rsidRPr="00E213B6" w:rsidRDefault="00853B94" w:rsidP="00853B94">
      <w:pPr>
        <w:jc w:val="both"/>
        <w:rPr>
          <w:rFonts w:ascii="Arial Narrow" w:hAnsi="Arial Narrow"/>
          <w:sz w:val="20"/>
          <w:u w:val="single"/>
        </w:rPr>
      </w:pPr>
      <w:r w:rsidRPr="00E213B6">
        <w:rPr>
          <w:rFonts w:ascii="Arial Narrow" w:hAnsi="Arial Narrow"/>
          <w:sz w:val="20"/>
          <w:u w:val="single"/>
        </w:rPr>
        <w:t>Método de Medición</w:t>
      </w:r>
    </w:p>
    <w:p w:rsidR="00853B94" w:rsidRPr="00E213B6" w:rsidRDefault="00853B94" w:rsidP="00853B94">
      <w:pPr>
        <w:jc w:val="both"/>
        <w:rPr>
          <w:rFonts w:ascii="Arial Narrow" w:hAnsi="Arial Narrow"/>
          <w:sz w:val="20"/>
        </w:rPr>
      </w:pPr>
      <w:r w:rsidRPr="00E213B6">
        <w:rPr>
          <w:rFonts w:ascii="Arial Narrow" w:hAnsi="Arial Narrow"/>
          <w:sz w:val="20"/>
        </w:rPr>
        <w:t>Se computará el número de unidades (</w:t>
      </w:r>
      <w:proofErr w:type="spellStart"/>
      <w:r w:rsidRPr="00E213B6">
        <w:rPr>
          <w:rFonts w:ascii="Arial Narrow" w:hAnsi="Arial Narrow"/>
          <w:sz w:val="20"/>
        </w:rPr>
        <w:t>und</w:t>
      </w:r>
      <w:proofErr w:type="spellEnd"/>
      <w:r w:rsidRPr="00E213B6">
        <w:rPr>
          <w:rFonts w:ascii="Arial Narrow" w:hAnsi="Arial Narrow"/>
          <w:sz w:val="20"/>
        </w:rPr>
        <w:t>) separando las partidas de acuerdo al tipo de accesorio y su diámetro. Estos se medirán en unidades.</w:t>
      </w:r>
    </w:p>
    <w:p w:rsidR="00853B94" w:rsidRPr="00E213B6" w:rsidRDefault="00853B94" w:rsidP="00853B94">
      <w:pPr>
        <w:jc w:val="both"/>
        <w:rPr>
          <w:rFonts w:ascii="Arial Narrow" w:hAnsi="Arial Narrow"/>
          <w:sz w:val="20"/>
        </w:rPr>
      </w:pPr>
    </w:p>
    <w:p w:rsidR="00853B94" w:rsidRPr="00E213B6" w:rsidRDefault="00853B94" w:rsidP="00853B94">
      <w:pPr>
        <w:jc w:val="both"/>
        <w:rPr>
          <w:rFonts w:ascii="Arial Narrow" w:hAnsi="Arial Narrow"/>
          <w:sz w:val="20"/>
          <w:u w:val="single"/>
        </w:rPr>
      </w:pPr>
      <w:r w:rsidRPr="00E213B6">
        <w:rPr>
          <w:rFonts w:ascii="Arial Narrow" w:hAnsi="Arial Narrow"/>
          <w:sz w:val="20"/>
          <w:u w:val="single"/>
        </w:rPr>
        <w:t>Base de Pago</w:t>
      </w:r>
    </w:p>
    <w:p w:rsidR="00853B94" w:rsidRPr="00E213B6" w:rsidRDefault="00853B94" w:rsidP="00853B94">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853B94" w:rsidRDefault="00853B94" w:rsidP="001221D7">
      <w:pPr>
        <w:jc w:val="both"/>
        <w:rPr>
          <w:rFonts w:ascii="Arial Narrow" w:hAnsi="Arial Narrow"/>
          <w:sz w:val="20"/>
        </w:rPr>
      </w:pPr>
    </w:p>
    <w:p w:rsidR="00853B94" w:rsidRPr="00853B94" w:rsidRDefault="00853B94" w:rsidP="00853B94">
      <w:pPr>
        <w:widowControl w:val="0"/>
        <w:autoSpaceDE w:val="0"/>
        <w:autoSpaceDN w:val="0"/>
        <w:adjustRightInd w:val="0"/>
        <w:ind w:left="-560"/>
        <w:jc w:val="both"/>
        <w:rPr>
          <w:rFonts w:ascii="Arial Narrow" w:hAnsi="Arial Narrow" w:cs="Arial"/>
          <w:b/>
          <w:bCs/>
          <w:sz w:val="20"/>
        </w:rPr>
      </w:pPr>
      <w:r w:rsidRPr="00853B94">
        <w:rPr>
          <w:rFonts w:ascii="Arial Narrow" w:hAnsi="Arial Narrow" w:cs="Arial"/>
          <w:b/>
          <w:bCs/>
          <w:sz w:val="20"/>
        </w:rPr>
        <w:t xml:space="preserve">01.03.05 </w:t>
      </w:r>
      <w:proofErr w:type="spellStart"/>
      <w:r w:rsidRPr="00853B94">
        <w:rPr>
          <w:rFonts w:ascii="Arial Narrow" w:hAnsi="Arial Narrow" w:cs="Arial"/>
          <w:b/>
          <w:bCs/>
          <w:sz w:val="20"/>
        </w:rPr>
        <w:t>Niple</w:t>
      </w:r>
      <w:proofErr w:type="spellEnd"/>
      <w:r w:rsidRPr="00853B94">
        <w:rPr>
          <w:rFonts w:ascii="Arial Narrow" w:hAnsi="Arial Narrow" w:cs="Arial"/>
          <w:b/>
          <w:bCs/>
          <w:sz w:val="20"/>
        </w:rPr>
        <w:t xml:space="preserve"> de acero SCH 40 </w:t>
      </w:r>
      <w:proofErr w:type="spellStart"/>
      <w:r w:rsidRPr="00853B94">
        <w:rPr>
          <w:rFonts w:ascii="Arial Narrow" w:hAnsi="Arial Narrow" w:cs="Arial"/>
          <w:b/>
          <w:bCs/>
          <w:sz w:val="20"/>
        </w:rPr>
        <w:t>BB</w:t>
      </w:r>
      <w:proofErr w:type="spellEnd"/>
      <w:r w:rsidRPr="00853B94">
        <w:rPr>
          <w:rFonts w:ascii="Arial Narrow" w:hAnsi="Arial Narrow" w:cs="Arial"/>
          <w:b/>
          <w:bCs/>
          <w:sz w:val="20"/>
        </w:rPr>
        <w:t xml:space="preserve"> </w:t>
      </w:r>
      <w:proofErr w:type="spellStart"/>
      <w:r w:rsidRPr="00853B94">
        <w:rPr>
          <w:rFonts w:ascii="Arial Narrow" w:hAnsi="Arial Narrow" w:cs="Arial"/>
          <w:b/>
          <w:bCs/>
          <w:sz w:val="20"/>
        </w:rPr>
        <w:t>DN</w:t>
      </w:r>
      <w:proofErr w:type="spellEnd"/>
      <w:r w:rsidRPr="00853B94">
        <w:rPr>
          <w:rFonts w:ascii="Arial Narrow" w:hAnsi="Arial Narrow" w:cs="Arial"/>
          <w:b/>
          <w:bCs/>
          <w:sz w:val="20"/>
        </w:rPr>
        <w:t xml:space="preserve"> 150 mm </w:t>
      </w:r>
      <w:proofErr w:type="spellStart"/>
      <w:r w:rsidRPr="00853B94">
        <w:rPr>
          <w:rFonts w:ascii="Arial Narrow" w:hAnsi="Arial Narrow" w:cs="Arial"/>
          <w:b/>
          <w:bCs/>
          <w:sz w:val="20"/>
        </w:rPr>
        <w:t>PN</w:t>
      </w:r>
      <w:proofErr w:type="spellEnd"/>
      <w:r w:rsidRPr="00853B94">
        <w:rPr>
          <w:rFonts w:ascii="Arial Narrow" w:hAnsi="Arial Narrow" w:cs="Arial"/>
          <w:b/>
          <w:bCs/>
          <w:sz w:val="20"/>
        </w:rPr>
        <w:t xml:space="preserve"> 16 (L=0.75 m)</w:t>
      </w:r>
    </w:p>
    <w:p w:rsidR="00853B94" w:rsidRPr="00853B94" w:rsidRDefault="00853B94" w:rsidP="00853B94">
      <w:pPr>
        <w:widowControl w:val="0"/>
        <w:autoSpaceDE w:val="0"/>
        <w:autoSpaceDN w:val="0"/>
        <w:adjustRightInd w:val="0"/>
        <w:ind w:left="-560"/>
        <w:jc w:val="both"/>
        <w:rPr>
          <w:rFonts w:ascii="Arial Narrow" w:hAnsi="Arial Narrow" w:cs="Arial"/>
          <w:b/>
          <w:bCs/>
          <w:sz w:val="20"/>
        </w:rPr>
      </w:pPr>
      <w:r w:rsidRPr="00853B94">
        <w:rPr>
          <w:rFonts w:ascii="Arial Narrow" w:hAnsi="Arial Narrow" w:cs="Arial"/>
          <w:b/>
          <w:bCs/>
          <w:sz w:val="20"/>
        </w:rPr>
        <w:t xml:space="preserve">01.03.06 </w:t>
      </w:r>
      <w:proofErr w:type="spellStart"/>
      <w:r w:rsidRPr="00853B94">
        <w:rPr>
          <w:rFonts w:ascii="Arial Narrow" w:hAnsi="Arial Narrow" w:cs="Arial"/>
          <w:b/>
          <w:bCs/>
          <w:sz w:val="20"/>
        </w:rPr>
        <w:t>Niple</w:t>
      </w:r>
      <w:proofErr w:type="spellEnd"/>
      <w:r w:rsidRPr="00853B94">
        <w:rPr>
          <w:rFonts w:ascii="Arial Narrow" w:hAnsi="Arial Narrow" w:cs="Arial"/>
          <w:b/>
          <w:bCs/>
          <w:sz w:val="20"/>
        </w:rPr>
        <w:t xml:space="preserve"> de acero SCH 40 </w:t>
      </w:r>
      <w:proofErr w:type="spellStart"/>
      <w:r w:rsidRPr="00853B94">
        <w:rPr>
          <w:rFonts w:ascii="Arial Narrow" w:hAnsi="Arial Narrow" w:cs="Arial"/>
          <w:b/>
          <w:bCs/>
          <w:sz w:val="20"/>
        </w:rPr>
        <w:t>BB</w:t>
      </w:r>
      <w:proofErr w:type="spellEnd"/>
      <w:r w:rsidRPr="00853B94">
        <w:rPr>
          <w:rFonts w:ascii="Arial Narrow" w:hAnsi="Arial Narrow" w:cs="Arial"/>
          <w:b/>
          <w:bCs/>
          <w:sz w:val="20"/>
        </w:rPr>
        <w:t xml:space="preserve"> </w:t>
      </w:r>
      <w:proofErr w:type="spellStart"/>
      <w:r w:rsidRPr="00853B94">
        <w:rPr>
          <w:rFonts w:ascii="Arial Narrow" w:hAnsi="Arial Narrow" w:cs="Arial"/>
          <w:b/>
          <w:bCs/>
          <w:sz w:val="20"/>
        </w:rPr>
        <w:t>DN</w:t>
      </w:r>
      <w:proofErr w:type="spellEnd"/>
      <w:r w:rsidRPr="00853B94">
        <w:rPr>
          <w:rFonts w:ascii="Arial Narrow" w:hAnsi="Arial Narrow" w:cs="Arial"/>
          <w:b/>
          <w:bCs/>
          <w:sz w:val="20"/>
        </w:rPr>
        <w:t xml:space="preserve"> 150 mm </w:t>
      </w:r>
      <w:proofErr w:type="spellStart"/>
      <w:r w:rsidRPr="00853B94">
        <w:rPr>
          <w:rFonts w:ascii="Arial Narrow" w:hAnsi="Arial Narrow" w:cs="Arial"/>
          <w:b/>
          <w:bCs/>
          <w:sz w:val="20"/>
        </w:rPr>
        <w:t>PN</w:t>
      </w:r>
      <w:proofErr w:type="spellEnd"/>
      <w:r w:rsidRPr="00853B94">
        <w:rPr>
          <w:rFonts w:ascii="Arial Narrow" w:hAnsi="Arial Narrow" w:cs="Arial"/>
          <w:b/>
          <w:bCs/>
          <w:sz w:val="20"/>
        </w:rPr>
        <w:t xml:space="preserve"> 16 (L=1.05 m)</w:t>
      </w:r>
    </w:p>
    <w:p w:rsidR="00853B94" w:rsidRPr="00853B94" w:rsidRDefault="00853B94" w:rsidP="00853B94">
      <w:pPr>
        <w:widowControl w:val="0"/>
        <w:autoSpaceDE w:val="0"/>
        <w:autoSpaceDN w:val="0"/>
        <w:adjustRightInd w:val="0"/>
        <w:ind w:left="-560"/>
        <w:jc w:val="both"/>
        <w:rPr>
          <w:rFonts w:ascii="Arial Narrow" w:hAnsi="Arial Narrow" w:cs="Arial"/>
          <w:b/>
          <w:bCs/>
          <w:sz w:val="20"/>
        </w:rPr>
      </w:pPr>
      <w:r w:rsidRPr="00853B94">
        <w:rPr>
          <w:rFonts w:ascii="Arial Narrow" w:hAnsi="Arial Narrow" w:cs="Arial"/>
          <w:b/>
          <w:bCs/>
          <w:sz w:val="20"/>
        </w:rPr>
        <w:t xml:space="preserve">01.03.07 </w:t>
      </w:r>
      <w:proofErr w:type="spellStart"/>
      <w:r w:rsidRPr="00853B94">
        <w:rPr>
          <w:rFonts w:ascii="Arial Narrow" w:hAnsi="Arial Narrow" w:cs="Arial"/>
          <w:b/>
          <w:bCs/>
          <w:sz w:val="20"/>
        </w:rPr>
        <w:t>Niple</w:t>
      </w:r>
      <w:proofErr w:type="spellEnd"/>
      <w:r w:rsidRPr="00853B94">
        <w:rPr>
          <w:rFonts w:ascii="Arial Narrow" w:hAnsi="Arial Narrow" w:cs="Arial"/>
          <w:b/>
          <w:bCs/>
          <w:sz w:val="20"/>
        </w:rPr>
        <w:t xml:space="preserve"> de acero SCH 40 </w:t>
      </w:r>
      <w:proofErr w:type="spellStart"/>
      <w:r w:rsidRPr="00853B94">
        <w:rPr>
          <w:rFonts w:ascii="Arial Narrow" w:hAnsi="Arial Narrow" w:cs="Arial"/>
          <w:b/>
          <w:bCs/>
          <w:sz w:val="20"/>
        </w:rPr>
        <w:t>BB</w:t>
      </w:r>
      <w:proofErr w:type="spellEnd"/>
      <w:r w:rsidRPr="00853B94">
        <w:rPr>
          <w:rFonts w:ascii="Arial Narrow" w:hAnsi="Arial Narrow" w:cs="Arial"/>
          <w:b/>
          <w:bCs/>
          <w:sz w:val="20"/>
        </w:rPr>
        <w:t xml:space="preserve"> </w:t>
      </w:r>
      <w:proofErr w:type="spellStart"/>
      <w:r w:rsidRPr="00853B94">
        <w:rPr>
          <w:rFonts w:ascii="Arial Narrow" w:hAnsi="Arial Narrow" w:cs="Arial"/>
          <w:b/>
          <w:bCs/>
          <w:sz w:val="20"/>
        </w:rPr>
        <w:t>DN</w:t>
      </w:r>
      <w:proofErr w:type="spellEnd"/>
      <w:r w:rsidRPr="00853B94">
        <w:rPr>
          <w:rFonts w:ascii="Arial Narrow" w:hAnsi="Arial Narrow" w:cs="Arial"/>
          <w:b/>
          <w:bCs/>
          <w:sz w:val="20"/>
        </w:rPr>
        <w:t xml:space="preserve"> 150 mm </w:t>
      </w:r>
      <w:proofErr w:type="spellStart"/>
      <w:r w:rsidRPr="00853B94">
        <w:rPr>
          <w:rFonts w:ascii="Arial Narrow" w:hAnsi="Arial Narrow" w:cs="Arial"/>
          <w:b/>
          <w:bCs/>
          <w:sz w:val="20"/>
        </w:rPr>
        <w:t>PN</w:t>
      </w:r>
      <w:proofErr w:type="spellEnd"/>
      <w:r w:rsidRPr="00853B94">
        <w:rPr>
          <w:rFonts w:ascii="Arial Narrow" w:hAnsi="Arial Narrow" w:cs="Arial"/>
          <w:b/>
          <w:bCs/>
          <w:sz w:val="20"/>
        </w:rPr>
        <w:t xml:space="preserve"> 16 (L=1.20 m)</w:t>
      </w:r>
    </w:p>
    <w:p w:rsidR="00853B94" w:rsidRPr="00853B94" w:rsidRDefault="00853B94" w:rsidP="00853B94">
      <w:pPr>
        <w:widowControl w:val="0"/>
        <w:autoSpaceDE w:val="0"/>
        <w:autoSpaceDN w:val="0"/>
        <w:adjustRightInd w:val="0"/>
        <w:ind w:left="-560"/>
        <w:jc w:val="both"/>
        <w:rPr>
          <w:rFonts w:ascii="Arial Narrow" w:hAnsi="Arial Narrow" w:cs="Arial"/>
          <w:b/>
          <w:bCs/>
          <w:sz w:val="20"/>
        </w:rPr>
      </w:pPr>
      <w:r w:rsidRPr="00853B94">
        <w:rPr>
          <w:rFonts w:ascii="Arial Narrow" w:hAnsi="Arial Narrow" w:cs="Arial"/>
          <w:b/>
          <w:bCs/>
          <w:sz w:val="20"/>
        </w:rPr>
        <w:t xml:space="preserve">01.03.08 </w:t>
      </w:r>
      <w:proofErr w:type="spellStart"/>
      <w:r w:rsidRPr="00853B94">
        <w:rPr>
          <w:rFonts w:ascii="Arial Narrow" w:hAnsi="Arial Narrow" w:cs="Arial"/>
          <w:b/>
          <w:bCs/>
          <w:sz w:val="20"/>
        </w:rPr>
        <w:t>Niple</w:t>
      </w:r>
      <w:proofErr w:type="spellEnd"/>
      <w:r w:rsidRPr="00853B94">
        <w:rPr>
          <w:rFonts w:ascii="Arial Narrow" w:hAnsi="Arial Narrow" w:cs="Arial"/>
          <w:b/>
          <w:bCs/>
          <w:sz w:val="20"/>
        </w:rPr>
        <w:t xml:space="preserve"> de acero SCH 40 </w:t>
      </w:r>
      <w:proofErr w:type="spellStart"/>
      <w:r w:rsidRPr="00853B94">
        <w:rPr>
          <w:rFonts w:ascii="Arial Narrow" w:hAnsi="Arial Narrow" w:cs="Arial"/>
          <w:b/>
          <w:bCs/>
          <w:sz w:val="20"/>
        </w:rPr>
        <w:t>BB</w:t>
      </w:r>
      <w:proofErr w:type="spellEnd"/>
      <w:r w:rsidRPr="00853B94">
        <w:rPr>
          <w:rFonts w:ascii="Arial Narrow" w:hAnsi="Arial Narrow" w:cs="Arial"/>
          <w:b/>
          <w:bCs/>
          <w:sz w:val="20"/>
        </w:rPr>
        <w:t xml:space="preserve"> </w:t>
      </w:r>
      <w:proofErr w:type="spellStart"/>
      <w:r w:rsidRPr="00853B94">
        <w:rPr>
          <w:rFonts w:ascii="Arial Narrow" w:hAnsi="Arial Narrow" w:cs="Arial"/>
          <w:b/>
          <w:bCs/>
          <w:sz w:val="20"/>
        </w:rPr>
        <w:t>DN</w:t>
      </w:r>
      <w:proofErr w:type="spellEnd"/>
      <w:r w:rsidRPr="00853B94">
        <w:rPr>
          <w:rFonts w:ascii="Arial Narrow" w:hAnsi="Arial Narrow" w:cs="Arial"/>
          <w:b/>
          <w:bCs/>
          <w:sz w:val="20"/>
        </w:rPr>
        <w:t xml:space="preserve"> 150 mm </w:t>
      </w:r>
      <w:proofErr w:type="spellStart"/>
      <w:r w:rsidRPr="00853B94">
        <w:rPr>
          <w:rFonts w:ascii="Arial Narrow" w:hAnsi="Arial Narrow" w:cs="Arial"/>
          <w:b/>
          <w:bCs/>
          <w:sz w:val="20"/>
        </w:rPr>
        <w:t>PN</w:t>
      </w:r>
      <w:proofErr w:type="spellEnd"/>
      <w:r w:rsidRPr="00853B94">
        <w:rPr>
          <w:rFonts w:ascii="Arial Narrow" w:hAnsi="Arial Narrow" w:cs="Arial"/>
          <w:b/>
          <w:bCs/>
          <w:sz w:val="20"/>
        </w:rPr>
        <w:t xml:space="preserve"> 16 (L=2.27 m)</w:t>
      </w:r>
    </w:p>
    <w:p w:rsidR="00853B94" w:rsidRPr="00853B94" w:rsidRDefault="00853B94" w:rsidP="00853B94">
      <w:pPr>
        <w:widowControl w:val="0"/>
        <w:autoSpaceDE w:val="0"/>
        <w:autoSpaceDN w:val="0"/>
        <w:adjustRightInd w:val="0"/>
        <w:ind w:left="-560"/>
        <w:jc w:val="both"/>
        <w:rPr>
          <w:rFonts w:ascii="Arial Narrow" w:hAnsi="Arial Narrow" w:cs="Arial"/>
          <w:b/>
          <w:bCs/>
          <w:sz w:val="20"/>
        </w:rPr>
      </w:pPr>
      <w:r w:rsidRPr="00853B94">
        <w:rPr>
          <w:rFonts w:ascii="Arial Narrow" w:hAnsi="Arial Narrow" w:cs="Arial"/>
          <w:b/>
          <w:bCs/>
          <w:sz w:val="20"/>
        </w:rPr>
        <w:t xml:space="preserve">01.03.09 </w:t>
      </w:r>
      <w:proofErr w:type="spellStart"/>
      <w:r w:rsidRPr="00853B94">
        <w:rPr>
          <w:rFonts w:ascii="Arial Narrow" w:hAnsi="Arial Narrow" w:cs="Arial"/>
          <w:b/>
          <w:bCs/>
          <w:sz w:val="20"/>
        </w:rPr>
        <w:t>Niple</w:t>
      </w:r>
      <w:proofErr w:type="spellEnd"/>
      <w:r w:rsidRPr="00853B94">
        <w:rPr>
          <w:rFonts w:ascii="Arial Narrow" w:hAnsi="Arial Narrow" w:cs="Arial"/>
          <w:b/>
          <w:bCs/>
          <w:sz w:val="20"/>
        </w:rPr>
        <w:t xml:space="preserve"> de acero SCH 40 </w:t>
      </w:r>
      <w:proofErr w:type="spellStart"/>
      <w:r w:rsidRPr="00853B94">
        <w:rPr>
          <w:rFonts w:ascii="Arial Narrow" w:hAnsi="Arial Narrow" w:cs="Arial"/>
          <w:b/>
          <w:bCs/>
          <w:sz w:val="20"/>
        </w:rPr>
        <w:t>BB</w:t>
      </w:r>
      <w:proofErr w:type="spellEnd"/>
      <w:r w:rsidRPr="00853B94">
        <w:rPr>
          <w:rFonts w:ascii="Arial Narrow" w:hAnsi="Arial Narrow" w:cs="Arial"/>
          <w:b/>
          <w:bCs/>
          <w:sz w:val="20"/>
        </w:rPr>
        <w:t xml:space="preserve"> </w:t>
      </w:r>
      <w:proofErr w:type="spellStart"/>
      <w:r w:rsidRPr="00853B94">
        <w:rPr>
          <w:rFonts w:ascii="Arial Narrow" w:hAnsi="Arial Narrow" w:cs="Arial"/>
          <w:b/>
          <w:bCs/>
          <w:sz w:val="20"/>
        </w:rPr>
        <w:t>DN</w:t>
      </w:r>
      <w:proofErr w:type="spellEnd"/>
      <w:r w:rsidRPr="00853B94">
        <w:rPr>
          <w:rFonts w:ascii="Arial Narrow" w:hAnsi="Arial Narrow" w:cs="Arial"/>
          <w:b/>
          <w:bCs/>
          <w:sz w:val="20"/>
        </w:rPr>
        <w:t xml:space="preserve"> 150 mm </w:t>
      </w:r>
      <w:proofErr w:type="spellStart"/>
      <w:r w:rsidRPr="00853B94">
        <w:rPr>
          <w:rFonts w:ascii="Arial Narrow" w:hAnsi="Arial Narrow" w:cs="Arial"/>
          <w:b/>
          <w:bCs/>
          <w:sz w:val="20"/>
        </w:rPr>
        <w:t>PN</w:t>
      </w:r>
      <w:proofErr w:type="spellEnd"/>
      <w:r w:rsidRPr="00853B94">
        <w:rPr>
          <w:rFonts w:ascii="Arial Narrow" w:hAnsi="Arial Narrow" w:cs="Arial"/>
          <w:b/>
          <w:bCs/>
          <w:sz w:val="20"/>
        </w:rPr>
        <w:t xml:space="preserve"> 16 (L=2.40 m)</w:t>
      </w:r>
    </w:p>
    <w:p w:rsidR="00853B94" w:rsidRDefault="00853B94" w:rsidP="001221D7">
      <w:pPr>
        <w:jc w:val="both"/>
        <w:rPr>
          <w:rFonts w:ascii="Arial Narrow" w:hAnsi="Arial Narrow"/>
          <w:sz w:val="20"/>
        </w:rPr>
      </w:pPr>
    </w:p>
    <w:p w:rsidR="00FB4354" w:rsidRPr="009A4BBA" w:rsidRDefault="009A4BBA" w:rsidP="00350BD9">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9A4BBA">
        <w:rPr>
          <w:rFonts w:ascii="Arial Narrow" w:hAnsi="Arial Narrow" w:cs="Arial"/>
          <w:sz w:val="20"/>
          <w:szCs w:val="20"/>
          <w:u w:val="single"/>
          <w:lang w:val="es-PE"/>
        </w:rPr>
        <w:t>Descripción</w:t>
      </w:r>
    </w:p>
    <w:p w:rsidR="009A4BBA" w:rsidRDefault="009A4BBA" w:rsidP="009A4BBA">
      <w:pPr>
        <w:jc w:val="both"/>
        <w:rPr>
          <w:rFonts w:ascii="Arial Narrow" w:hAnsi="Arial Narrow"/>
          <w:sz w:val="20"/>
        </w:rPr>
      </w:pPr>
      <w:r w:rsidRPr="009A4BBA">
        <w:rPr>
          <w:rFonts w:ascii="Arial Narrow" w:hAnsi="Arial Narrow"/>
          <w:sz w:val="20"/>
        </w:rPr>
        <w:t>Clase de tuberías Todas las tuberías, accesorios y piezas especiales a usarse dentro de las estructuras serán de fierro fundido dúctil, con excepción de las tuberías cortas (</w:t>
      </w:r>
      <w:proofErr w:type="spellStart"/>
      <w:r w:rsidRPr="009A4BBA">
        <w:rPr>
          <w:rFonts w:ascii="Arial Narrow" w:hAnsi="Arial Narrow"/>
          <w:sz w:val="20"/>
        </w:rPr>
        <w:t>niples</w:t>
      </w:r>
      <w:proofErr w:type="spellEnd"/>
      <w:r w:rsidRPr="009A4BBA">
        <w:rPr>
          <w:rFonts w:ascii="Arial Narrow" w:hAnsi="Arial Narrow"/>
          <w:sz w:val="20"/>
        </w:rPr>
        <w:t>) que podrán ser de acero. Las tuberías de fierro fundido dúctil serán de espesor Clase K7, con la suficiente resistencia para las condiciones de diseño, con juntas de bridas, con revestimiento interno de mortero de cemento, tratamiento externo de zinc (</w:t>
      </w:r>
      <w:proofErr w:type="spellStart"/>
      <w:r w:rsidRPr="009A4BBA">
        <w:rPr>
          <w:rFonts w:ascii="Arial Narrow" w:hAnsi="Arial Narrow"/>
          <w:sz w:val="20"/>
        </w:rPr>
        <w:t>zincado</w:t>
      </w:r>
      <w:proofErr w:type="spellEnd"/>
      <w:r w:rsidRPr="009A4BBA">
        <w:rPr>
          <w:rFonts w:ascii="Arial Narrow" w:hAnsi="Arial Narrow"/>
          <w:sz w:val="20"/>
        </w:rPr>
        <w:t>) y pintado de acabado en esmalte sintético. La tubería y accesorios de fierro fundido dúctil deberán tener alta resistencia mecánica y a la corrosión, buen comportamiento a los sismos, durabilidad, buenas características hidráulicas y no requerirán de mantenimiento cuando menos por 20 años. Las tuberías cortas (</w:t>
      </w:r>
      <w:proofErr w:type="spellStart"/>
      <w:r w:rsidRPr="009A4BBA">
        <w:rPr>
          <w:rFonts w:ascii="Arial Narrow" w:hAnsi="Arial Narrow"/>
          <w:sz w:val="20"/>
        </w:rPr>
        <w:t>niples</w:t>
      </w:r>
      <w:proofErr w:type="spellEnd"/>
      <w:r w:rsidRPr="009A4BBA">
        <w:rPr>
          <w:rFonts w:ascii="Arial Narrow" w:hAnsi="Arial Narrow"/>
          <w:sz w:val="20"/>
        </w:rPr>
        <w:t>) de acero tendrán las características de resistencia y protección que tienen las tuberías de fierro fundido dúctil, serán sin costura, como mínimo Schedule 40 protegidas interiormente y exteriormente con material anticorrosivo</w:t>
      </w:r>
      <w:r>
        <w:rPr>
          <w:rFonts w:ascii="Arial Narrow" w:hAnsi="Arial Narrow"/>
          <w:sz w:val="20"/>
        </w:rPr>
        <w:t>.</w:t>
      </w:r>
    </w:p>
    <w:p w:rsidR="009A4BBA" w:rsidRDefault="009A4BBA" w:rsidP="009A4BBA">
      <w:pPr>
        <w:jc w:val="both"/>
        <w:rPr>
          <w:rFonts w:ascii="Arial Narrow" w:hAnsi="Arial Narrow"/>
          <w:sz w:val="20"/>
        </w:rPr>
      </w:pPr>
    </w:p>
    <w:p w:rsidR="009A4BBA" w:rsidRDefault="009A4BBA" w:rsidP="009A4BBA">
      <w:pPr>
        <w:jc w:val="both"/>
        <w:rPr>
          <w:rFonts w:ascii="Arial Narrow" w:hAnsi="Arial Narrow"/>
          <w:sz w:val="20"/>
        </w:rPr>
      </w:pPr>
      <w:r w:rsidRPr="009A4BBA">
        <w:rPr>
          <w:rFonts w:ascii="Arial Narrow" w:hAnsi="Arial Narrow"/>
          <w:sz w:val="20"/>
        </w:rPr>
        <w:t>Marcado Todas las tuberías, accesorios y piezas especiales deberán llevar marcados en forma perfectamente visible las siguientes indicaciones: - Marca del fabricante - Tipo de tubería - Fecha de fabricación - Clase de tubería - Diámetro nominal El fabricante podrá mostrar en los tubos cualquier indicación adicional que estime conveniente.</w:t>
      </w:r>
    </w:p>
    <w:p w:rsidR="009A4BBA" w:rsidRDefault="009A4BBA" w:rsidP="009A4BBA">
      <w:pPr>
        <w:jc w:val="both"/>
        <w:rPr>
          <w:rFonts w:ascii="Arial Narrow" w:hAnsi="Arial Narrow"/>
          <w:sz w:val="20"/>
        </w:rPr>
      </w:pPr>
    </w:p>
    <w:p w:rsidR="00990C29" w:rsidRPr="00E213B6" w:rsidRDefault="00990C29" w:rsidP="00990C29">
      <w:pPr>
        <w:jc w:val="both"/>
        <w:rPr>
          <w:rFonts w:ascii="Arial Narrow" w:hAnsi="Arial Narrow"/>
          <w:sz w:val="20"/>
          <w:u w:val="single"/>
        </w:rPr>
      </w:pPr>
      <w:r w:rsidRPr="00E213B6">
        <w:rPr>
          <w:rFonts w:ascii="Arial Narrow" w:hAnsi="Arial Narrow"/>
          <w:sz w:val="20"/>
          <w:u w:val="single"/>
        </w:rPr>
        <w:t>Método de Medición</w:t>
      </w:r>
    </w:p>
    <w:p w:rsidR="00990C29" w:rsidRDefault="00990C29" w:rsidP="00990C29">
      <w:pPr>
        <w:jc w:val="both"/>
        <w:rPr>
          <w:rFonts w:ascii="Arial Narrow" w:hAnsi="Arial Narrow"/>
          <w:sz w:val="20"/>
        </w:rPr>
      </w:pPr>
      <w:r w:rsidRPr="00E213B6">
        <w:rPr>
          <w:rFonts w:ascii="Arial Narrow" w:hAnsi="Arial Narrow"/>
          <w:sz w:val="20"/>
        </w:rPr>
        <w:t xml:space="preserve">Se computará el </w:t>
      </w:r>
      <w:r>
        <w:rPr>
          <w:rFonts w:ascii="Arial Narrow" w:hAnsi="Arial Narrow"/>
          <w:sz w:val="20"/>
        </w:rPr>
        <w:t>por metro lineal</w:t>
      </w:r>
      <w:r w:rsidRPr="00E213B6">
        <w:rPr>
          <w:rFonts w:ascii="Arial Narrow" w:hAnsi="Arial Narrow"/>
          <w:sz w:val="20"/>
        </w:rPr>
        <w:t xml:space="preserve"> (</w:t>
      </w:r>
      <w:r>
        <w:rPr>
          <w:rFonts w:ascii="Arial Narrow" w:hAnsi="Arial Narrow"/>
          <w:sz w:val="20"/>
        </w:rPr>
        <w:t>m</w:t>
      </w:r>
      <w:r w:rsidRPr="00E213B6">
        <w:rPr>
          <w:rFonts w:ascii="Arial Narrow" w:hAnsi="Arial Narrow"/>
          <w:sz w:val="20"/>
        </w:rPr>
        <w:t xml:space="preserve">) </w:t>
      </w:r>
      <w:r>
        <w:rPr>
          <w:rFonts w:ascii="Arial Narrow" w:hAnsi="Arial Narrow"/>
          <w:sz w:val="20"/>
        </w:rPr>
        <w:t>por tubería suministrada e instalada.</w:t>
      </w:r>
    </w:p>
    <w:p w:rsidR="00990C29" w:rsidRPr="00E213B6" w:rsidRDefault="00990C29" w:rsidP="00990C29">
      <w:pPr>
        <w:jc w:val="both"/>
        <w:rPr>
          <w:rFonts w:ascii="Arial Narrow" w:hAnsi="Arial Narrow"/>
          <w:sz w:val="20"/>
        </w:rPr>
      </w:pPr>
    </w:p>
    <w:p w:rsidR="00990C29" w:rsidRPr="00E213B6" w:rsidRDefault="00990C29" w:rsidP="00990C29">
      <w:pPr>
        <w:jc w:val="both"/>
        <w:rPr>
          <w:rFonts w:ascii="Arial Narrow" w:hAnsi="Arial Narrow"/>
          <w:sz w:val="20"/>
          <w:u w:val="single"/>
        </w:rPr>
      </w:pPr>
      <w:r w:rsidRPr="00E213B6">
        <w:rPr>
          <w:rFonts w:ascii="Arial Narrow" w:hAnsi="Arial Narrow"/>
          <w:sz w:val="20"/>
          <w:u w:val="single"/>
        </w:rPr>
        <w:t>Base de Pago</w:t>
      </w:r>
    </w:p>
    <w:p w:rsidR="00990C29" w:rsidRPr="00E213B6" w:rsidRDefault="00990C29" w:rsidP="00990C29">
      <w:pPr>
        <w:jc w:val="both"/>
        <w:rPr>
          <w:rFonts w:ascii="Arial Narrow" w:hAnsi="Arial Narrow"/>
          <w:sz w:val="20"/>
        </w:rPr>
      </w:pPr>
      <w:r w:rsidRPr="00E213B6">
        <w:rPr>
          <w:rFonts w:ascii="Arial Narrow" w:hAnsi="Arial Narrow"/>
          <w:sz w:val="20"/>
        </w:rPr>
        <w:t xml:space="preserve">El pago se hará por </w:t>
      </w:r>
      <w:r>
        <w:rPr>
          <w:rFonts w:ascii="Arial Narrow" w:hAnsi="Arial Narrow"/>
          <w:sz w:val="20"/>
        </w:rPr>
        <w:t>metro lineal</w:t>
      </w:r>
      <w:r w:rsidRPr="00E213B6">
        <w:rPr>
          <w:rFonts w:ascii="Arial Narrow" w:hAnsi="Arial Narrow"/>
          <w:sz w:val="20"/>
        </w:rPr>
        <w:t xml:space="preserve"> (</w:t>
      </w:r>
      <w:r>
        <w:rPr>
          <w:rFonts w:ascii="Arial Narrow" w:hAnsi="Arial Narrow"/>
          <w:sz w:val="20"/>
        </w:rPr>
        <w:t>m</w:t>
      </w:r>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0C7CE4" w:rsidRDefault="000C7CE4" w:rsidP="00350BD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0C7CE4" w:rsidRDefault="00853B94" w:rsidP="000C7CE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01.03.10 </w:t>
      </w:r>
      <w:r w:rsidRPr="00853B94">
        <w:rPr>
          <w:rFonts w:ascii="Arial Narrow" w:hAnsi="Arial Narrow" w:cs="Arial"/>
          <w:b/>
          <w:bCs/>
          <w:sz w:val="20"/>
        </w:rPr>
        <w:t xml:space="preserve">Brida de acero para soldar y empernar </w:t>
      </w:r>
      <w:proofErr w:type="spellStart"/>
      <w:r w:rsidRPr="00853B94">
        <w:rPr>
          <w:rFonts w:ascii="Arial Narrow" w:hAnsi="Arial Narrow" w:cs="Arial"/>
          <w:b/>
          <w:bCs/>
          <w:sz w:val="20"/>
        </w:rPr>
        <w:t>DN</w:t>
      </w:r>
      <w:proofErr w:type="spellEnd"/>
      <w:r w:rsidRPr="00853B94">
        <w:rPr>
          <w:rFonts w:ascii="Arial Narrow" w:hAnsi="Arial Narrow" w:cs="Arial"/>
          <w:b/>
          <w:bCs/>
          <w:sz w:val="20"/>
        </w:rPr>
        <w:t xml:space="preserve"> 150</w:t>
      </w:r>
    </w:p>
    <w:p w:rsidR="006867B5" w:rsidRDefault="006867B5" w:rsidP="006867B5">
      <w:pPr>
        <w:ind w:left="180"/>
        <w:jc w:val="both"/>
        <w:rPr>
          <w:rFonts w:ascii="Arial Narrow" w:hAnsi="Arial Narrow" w:cs="Arial"/>
          <w:sz w:val="20"/>
          <w:lang w:val="es-PE"/>
        </w:rPr>
      </w:pPr>
    </w:p>
    <w:p w:rsidR="006867B5" w:rsidRPr="002E645B" w:rsidRDefault="006867B5" w:rsidP="00990C29">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2E645B">
        <w:rPr>
          <w:rFonts w:ascii="Arial Narrow" w:hAnsi="Arial Narrow" w:cs="Arial"/>
          <w:sz w:val="20"/>
          <w:szCs w:val="20"/>
          <w:u w:val="single"/>
          <w:lang w:val="es-PE"/>
        </w:rPr>
        <w:t>Descripción</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La </w:t>
      </w:r>
      <w:r w:rsidR="002E645B">
        <w:rPr>
          <w:rFonts w:ascii="Arial Narrow" w:hAnsi="Arial Narrow" w:cs="Arial"/>
          <w:sz w:val="20"/>
          <w:szCs w:val="20"/>
          <w:lang w:val="es-PE"/>
        </w:rPr>
        <w:t>b</w:t>
      </w:r>
      <w:r w:rsidRPr="00990C29">
        <w:rPr>
          <w:rFonts w:ascii="Arial Narrow" w:hAnsi="Arial Narrow" w:cs="Arial"/>
          <w:sz w:val="20"/>
          <w:szCs w:val="20"/>
          <w:lang w:val="es-PE"/>
        </w:rPr>
        <w:t>rida es el elemento que une dos componentes de un sistema de tuberías, permitiendo ser desmontado sin operaciones destructivas con el objetivo de realizar reparaciones o mantenimiento, gracias a una circunferencia de agujeros a través de los cuales se montan pernos de unión.</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Son parte de </w:t>
      </w:r>
      <w:smartTag w:uri="urn:schemas-microsoft-com:office:smarttags" w:element="PersonName">
        <w:smartTagPr>
          <w:attr w:name="ProductID" w:val="la ISO"/>
        </w:smartTagPr>
        <w:r w:rsidRPr="00990C29">
          <w:rPr>
            <w:rFonts w:ascii="Arial Narrow" w:hAnsi="Arial Narrow" w:cs="Arial"/>
            <w:sz w:val="20"/>
            <w:szCs w:val="20"/>
            <w:lang w:val="es-PE"/>
          </w:rPr>
          <w:t>la ISO</w:t>
        </w:r>
      </w:smartTag>
      <w:r w:rsidRPr="00990C29">
        <w:rPr>
          <w:rFonts w:ascii="Arial Narrow" w:hAnsi="Arial Narrow" w:cs="Arial"/>
          <w:sz w:val="20"/>
          <w:szCs w:val="20"/>
          <w:lang w:val="es-PE"/>
        </w:rPr>
        <w:t xml:space="preserve"> 7005, por la cual se define un sistema único de bridas, tiene por objeto describir las características de las bridas circulares de fundición gris, maleable y dúctil para las presiones nominales siguientes:</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ab/>
        <w:t>Serie 1*</w:t>
      </w:r>
      <w:r w:rsidRPr="00990C29">
        <w:rPr>
          <w:rFonts w:ascii="Arial Narrow" w:hAnsi="Arial Narrow" w:cs="Arial"/>
          <w:sz w:val="20"/>
          <w:szCs w:val="20"/>
          <w:lang w:val="es-PE"/>
        </w:rPr>
        <w:tab/>
      </w:r>
      <w:r>
        <w:rPr>
          <w:rFonts w:ascii="Arial Narrow" w:hAnsi="Arial Narrow" w:cs="Arial"/>
          <w:sz w:val="20"/>
          <w:szCs w:val="20"/>
          <w:lang w:val="es-PE"/>
        </w:rPr>
        <w:t xml:space="preserve">  </w:t>
      </w:r>
      <w:r w:rsidRPr="00990C29">
        <w:rPr>
          <w:rFonts w:ascii="Arial Narrow" w:hAnsi="Arial Narrow" w:cs="Arial"/>
          <w:sz w:val="20"/>
          <w:szCs w:val="20"/>
          <w:lang w:val="es-PE"/>
        </w:rPr>
        <w:t>Serie 2*</w:t>
      </w:r>
    </w:p>
    <w:p w:rsidR="00990C29" w:rsidRPr="00990C29" w:rsidRDefault="002E645B"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ab/>
        <w:t xml:space="preserve">ISO </w:t>
      </w:r>
      <w:proofErr w:type="spellStart"/>
      <w:r>
        <w:rPr>
          <w:rFonts w:ascii="Arial Narrow" w:hAnsi="Arial Narrow" w:cs="Arial"/>
          <w:sz w:val="20"/>
          <w:szCs w:val="20"/>
          <w:lang w:val="es-PE"/>
        </w:rPr>
        <w:t>PN</w:t>
      </w:r>
      <w:proofErr w:type="spellEnd"/>
      <w:r>
        <w:rPr>
          <w:rFonts w:ascii="Arial Narrow" w:hAnsi="Arial Narrow" w:cs="Arial"/>
          <w:sz w:val="20"/>
          <w:szCs w:val="20"/>
          <w:lang w:val="es-PE"/>
        </w:rPr>
        <w:t xml:space="preserve"> 10</w:t>
      </w:r>
      <w:r>
        <w:rPr>
          <w:rFonts w:ascii="Arial Narrow" w:hAnsi="Arial Narrow" w:cs="Arial"/>
          <w:sz w:val="20"/>
          <w:szCs w:val="20"/>
          <w:lang w:val="es-PE"/>
        </w:rPr>
        <w:tab/>
        <w:t xml:space="preserve">ISO </w:t>
      </w:r>
      <w:proofErr w:type="spellStart"/>
      <w:r>
        <w:rPr>
          <w:rFonts w:ascii="Arial Narrow" w:hAnsi="Arial Narrow" w:cs="Arial"/>
          <w:sz w:val="20"/>
          <w:szCs w:val="20"/>
          <w:lang w:val="es-PE"/>
        </w:rPr>
        <w:t>PN</w:t>
      </w:r>
      <w:proofErr w:type="spellEnd"/>
      <w:r>
        <w:rPr>
          <w:rFonts w:ascii="Arial Narrow" w:hAnsi="Arial Narrow" w:cs="Arial"/>
          <w:sz w:val="20"/>
          <w:szCs w:val="20"/>
          <w:lang w:val="es-PE"/>
        </w:rPr>
        <w:t xml:space="preserve"> 2.</w:t>
      </w:r>
      <w:r w:rsidR="00990C29" w:rsidRPr="00990C29">
        <w:rPr>
          <w:rFonts w:ascii="Arial Narrow" w:hAnsi="Arial Narrow" w:cs="Arial"/>
          <w:sz w:val="20"/>
          <w:szCs w:val="20"/>
          <w:lang w:val="es-PE"/>
        </w:rPr>
        <w:t>5</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ab/>
        <w:t xml:space="preserve">ISO </w:t>
      </w:r>
      <w:proofErr w:type="spellStart"/>
      <w:r w:rsidRPr="00990C29">
        <w:rPr>
          <w:rFonts w:ascii="Arial Narrow" w:hAnsi="Arial Narrow" w:cs="Arial"/>
          <w:sz w:val="20"/>
          <w:szCs w:val="20"/>
          <w:lang w:val="es-PE"/>
        </w:rPr>
        <w:t>PN</w:t>
      </w:r>
      <w:proofErr w:type="spellEnd"/>
      <w:r w:rsidRPr="00990C29">
        <w:rPr>
          <w:rFonts w:ascii="Arial Narrow" w:hAnsi="Arial Narrow" w:cs="Arial"/>
          <w:sz w:val="20"/>
          <w:szCs w:val="20"/>
          <w:lang w:val="es-PE"/>
        </w:rPr>
        <w:t xml:space="preserve"> 16</w:t>
      </w:r>
      <w:r w:rsidRPr="00990C29">
        <w:rPr>
          <w:rFonts w:ascii="Arial Narrow" w:hAnsi="Arial Narrow" w:cs="Arial"/>
          <w:sz w:val="20"/>
          <w:szCs w:val="20"/>
          <w:lang w:val="es-PE"/>
        </w:rPr>
        <w:tab/>
        <w:t xml:space="preserve">IS0 </w:t>
      </w:r>
      <w:proofErr w:type="spellStart"/>
      <w:r w:rsidRPr="00990C29">
        <w:rPr>
          <w:rFonts w:ascii="Arial Narrow" w:hAnsi="Arial Narrow" w:cs="Arial"/>
          <w:sz w:val="20"/>
          <w:szCs w:val="20"/>
          <w:lang w:val="es-PE"/>
        </w:rPr>
        <w:t>PN</w:t>
      </w:r>
      <w:proofErr w:type="spellEnd"/>
      <w:r w:rsidRPr="00990C29">
        <w:rPr>
          <w:rFonts w:ascii="Arial Narrow" w:hAnsi="Arial Narrow" w:cs="Arial"/>
          <w:sz w:val="20"/>
          <w:szCs w:val="20"/>
          <w:lang w:val="es-PE"/>
        </w:rPr>
        <w:t xml:space="preserve"> </w:t>
      </w:r>
      <w:r w:rsidR="002E645B">
        <w:rPr>
          <w:rFonts w:ascii="Arial Narrow" w:hAnsi="Arial Narrow" w:cs="Arial"/>
          <w:sz w:val="20"/>
          <w:szCs w:val="20"/>
          <w:lang w:val="es-PE"/>
        </w:rPr>
        <w:t xml:space="preserve"> </w:t>
      </w:r>
      <w:r w:rsidRPr="00990C29">
        <w:rPr>
          <w:rFonts w:ascii="Arial Narrow" w:hAnsi="Arial Narrow" w:cs="Arial"/>
          <w:sz w:val="20"/>
          <w:szCs w:val="20"/>
          <w:lang w:val="es-PE"/>
        </w:rPr>
        <w:t>6</w:t>
      </w:r>
      <w:r w:rsidR="002E645B">
        <w:rPr>
          <w:rFonts w:ascii="Arial Narrow" w:hAnsi="Arial Narrow" w:cs="Arial"/>
          <w:sz w:val="20"/>
          <w:szCs w:val="20"/>
          <w:lang w:val="es-PE"/>
        </w:rPr>
        <w:t>.0</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ab/>
        <w:t xml:space="preserve">ISO </w:t>
      </w:r>
      <w:proofErr w:type="spellStart"/>
      <w:r w:rsidRPr="00990C29">
        <w:rPr>
          <w:rFonts w:ascii="Arial Narrow" w:hAnsi="Arial Narrow" w:cs="Arial"/>
          <w:sz w:val="20"/>
          <w:szCs w:val="20"/>
          <w:lang w:val="es-PE"/>
        </w:rPr>
        <w:t>PN</w:t>
      </w:r>
      <w:proofErr w:type="spellEnd"/>
      <w:r w:rsidRPr="00990C29">
        <w:rPr>
          <w:rFonts w:ascii="Arial Narrow" w:hAnsi="Arial Narrow" w:cs="Arial"/>
          <w:sz w:val="20"/>
          <w:szCs w:val="20"/>
          <w:lang w:val="es-PE"/>
        </w:rPr>
        <w:t xml:space="preserve"> 20</w:t>
      </w:r>
      <w:r w:rsidRPr="00990C29">
        <w:rPr>
          <w:rFonts w:ascii="Arial Narrow" w:hAnsi="Arial Narrow" w:cs="Arial"/>
          <w:sz w:val="20"/>
          <w:szCs w:val="20"/>
          <w:lang w:val="es-PE"/>
        </w:rPr>
        <w:tab/>
        <w:t xml:space="preserve">ISO </w:t>
      </w:r>
      <w:proofErr w:type="spellStart"/>
      <w:r w:rsidRPr="00990C29">
        <w:rPr>
          <w:rFonts w:ascii="Arial Narrow" w:hAnsi="Arial Narrow" w:cs="Arial"/>
          <w:sz w:val="20"/>
          <w:szCs w:val="20"/>
          <w:lang w:val="es-PE"/>
        </w:rPr>
        <w:t>PN</w:t>
      </w:r>
      <w:proofErr w:type="spellEnd"/>
      <w:r w:rsidRPr="00990C29">
        <w:rPr>
          <w:rFonts w:ascii="Arial Narrow" w:hAnsi="Arial Narrow" w:cs="Arial"/>
          <w:sz w:val="20"/>
          <w:szCs w:val="20"/>
          <w:lang w:val="es-PE"/>
        </w:rPr>
        <w:t xml:space="preserve"> 25</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ab/>
        <w:t xml:space="preserve">ISO </w:t>
      </w:r>
      <w:proofErr w:type="spellStart"/>
      <w:r w:rsidRPr="00990C29">
        <w:rPr>
          <w:rFonts w:ascii="Arial Narrow" w:hAnsi="Arial Narrow" w:cs="Arial"/>
          <w:sz w:val="20"/>
          <w:szCs w:val="20"/>
          <w:lang w:val="es-PE"/>
        </w:rPr>
        <w:t>PN</w:t>
      </w:r>
      <w:proofErr w:type="spellEnd"/>
      <w:r w:rsidRPr="00990C29">
        <w:rPr>
          <w:rFonts w:ascii="Arial Narrow" w:hAnsi="Arial Narrow" w:cs="Arial"/>
          <w:sz w:val="20"/>
          <w:szCs w:val="20"/>
          <w:lang w:val="es-PE"/>
        </w:rPr>
        <w:t xml:space="preserve"> 50</w:t>
      </w:r>
      <w:r w:rsidRPr="00990C29">
        <w:rPr>
          <w:rFonts w:ascii="Arial Narrow" w:hAnsi="Arial Narrow" w:cs="Arial"/>
          <w:sz w:val="20"/>
          <w:szCs w:val="20"/>
          <w:lang w:val="es-PE"/>
        </w:rPr>
        <w:tab/>
        <w:t xml:space="preserve">ISO </w:t>
      </w:r>
      <w:proofErr w:type="spellStart"/>
      <w:r w:rsidRPr="00990C29">
        <w:rPr>
          <w:rFonts w:ascii="Arial Narrow" w:hAnsi="Arial Narrow" w:cs="Arial"/>
          <w:sz w:val="20"/>
          <w:szCs w:val="20"/>
          <w:lang w:val="es-PE"/>
        </w:rPr>
        <w:t>PN</w:t>
      </w:r>
      <w:proofErr w:type="spellEnd"/>
      <w:r w:rsidRPr="00990C29">
        <w:rPr>
          <w:rFonts w:ascii="Arial Narrow" w:hAnsi="Arial Narrow" w:cs="Arial"/>
          <w:sz w:val="20"/>
          <w:szCs w:val="20"/>
          <w:lang w:val="es-PE"/>
        </w:rPr>
        <w:t xml:space="preserve"> 40</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Las presiones nominales de la serie 1 corresponden a las presiones nominales básicas, mientras que aquellas de la serie 2 tienen un campo de aplicación limitado.</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La presente parte de </w:t>
      </w:r>
      <w:smartTag w:uri="urn:schemas-microsoft-com:office:smarttags" w:element="PersonName">
        <w:smartTagPr>
          <w:attr w:name="ProductID" w:val="la ISO"/>
        </w:smartTagPr>
        <w:r w:rsidRPr="00990C29">
          <w:rPr>
            <w:rFonts w:ascii="Arial Narrow" w:hAnsi="Arial Narrow" w:cs="Arial"/>
            <w:sz w:val="20"/>
            <w:szCs w:val="20"/>
            <w:lang w:val="es-PE"/>
          </w:rPr>
          <w:t>la ISO</w:t>
        </w:r>
      </w:smartTag>
      <w:r w:rsidRPr="00990C29">
        <w:rPr>
          <w:rFonts w:ascii="Arial Narrow" w:hAnsi="Arial Narrow" w:cs="Arial"/>
          <w:sz w:val="20"/>
          <w:szCs w:val="20"/>
          <w:lang w:val="es-PE"/>
        </w:rPr>
        <w:t xml:space="preserve"> 7005 especifica los tipos de bridas y sus asientos de juntas, las dimensiones, las dimensiones de tornillería, los estados de superficie de los asientos de junta, el marcado, los ensayos, los controles y los materiales. También se indican las relaciones presión/temperatura referentes a estas bridas.</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Los accesorios de junta de bridas deberán cumplir las siguientes especificaciones:</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Pernos conformes a </w:t>
      </w:r>
      <w:proofErr w:type="spellStart"/>
      <w:r w:rsidRPr="00990C29">
        <w:rPr>
          <w:rFonts w:ascii="Arial Narrow" w:hAnsi="Arial Narrow" w:cs="Arial"/>
          <w:sz w:val="20"/>
          <w:szCs w:val="20"/>
          <w:lang w:val="es-PE"/>
        </w:rPr>
        <w:t>NF</w:t>
      </w:r>
      <w:proofErr w:type="spellEnd"/>
      <w:r w:rsidRPr="00990C29">
        <w:rPr>
          <w:rFonts w:ascii="Arial Narrow" w:hAnsi="Arial Narrow" w:cs="Arial"/>
          <w:sz w:val="20"/>
          <w:szCs w:val="20"/>
          <w:lang w:val="es-PE"/>
        </w:rPr>
        <w:t xml:space="preserve"> E 25-112 o ISO 4014 o equivalente tuercas conformes a </w:t>
      </w:r>
      <w:proofErr w:type="spellStart"/>
      <w:r w:rsidRPr="00990C29">
        <w:rPr>
          <w:rFonts w:ascii="Arial Narrow" w:hAnsi="Arial Narrow" w:cs="Arial"/>
          <w:sz w:val="20"/>
          <w:szCs w:val="20"/>
          <w:lang w:val="es-PE"/>
        </w:rPr>
        <w:t>NF</w:t>
      </w:r>
      <w:proofErr w:type="spellEnd"/>
      <w:r w:rsidRPr="00990C29">
        <w:rPr>
          <w:rFonts w:ascii="Arial Narrow" w:hAnsi="Arial Narrow" w:cs="Arial"/>
          <w:sz w:val="20"/>
          <w:szCs w:val="20"/>
          <w:lang w:val="es-PE"/>
        </w:rPr>
        <w:t xml:space="preserve"> E 25-401 o ISO 4032 o equivalente arandelas metálicas conformes a </w:t>
      </w:r>
      <w:proofErr w:type="spellStart"/>
      <w:r w:rsidRPr="00990C29">
        <w:rPr>
          <w:rFonts w:ascii="Arial Narrow" w:hAnsi="Arial Narrow" w:cs="Arial"/>
          <w:sz w:val="20"/>
          <w:szCs w:val="20"/>
          <w:lang w:val="es-PE"/>
        </w:rPr>
        <w:t>NF</w:t>
      </w:r>
      <w:proofErr w:type="spellEnd"/>
      <w:r w:rsidRPr="00990C29">
        <w:rPr>
          <w:rFonts w:ascii="Arial Narrow" w:hAnsi="Arial Narrow" w:cs="Arial"/>
          <w:sz w:val="20"/>
          <w:szCs w:val="20"/>
          <w:lang w:val="es-PE"/>
        </w:rPr>
        <w:t xml:space="preserve"> E 25-513 o ISO 887 o equivalente arandelas de junta de </w:t>
      </w:r>
      <w:proofErr w:type="spellStart"/>
      <w:r w:rsidRPr="00990C29">
        <w:rPr>
          <w:rFonts w:ascii="Arial Narrow" w:hAnsi="Arial Narrow" w:cs="Arial"/>
          <w:sz w:val="20"/>
          <w:szCs w:val="20"/>
          <w:lang w:val="es-PE"/>
        </w:rPr>
        <w:t>elástomero</w:t>
      </w:r>
      <w:proofErr w:type="spellEnd"/>
      <w:r w:rsidRPr="00990C29">
        <w:rPr>
          <w:rFonts w:ascii="Arial Narrow" w:hAnsi="Arial Narrow" w:cs="Arial"/>
          <w:sz w:val="20"/>
          <w:szCs w:val="20"/>
          <w:lang w:val="es-PE"/>
        </w:rPr>
        <w:t xml:space="preserve"> (</w:t>
      </w:r>
      <w:proofErr w:type="spellStart"/>
      <w:r w:rsidRPr="00990C29">
        <w:rPr>
          <w:rFonts w:ascii="Arial Narrow" w:hAnsi="Arial Narrow" w:cs="Arial"/>
          <w:sz w:val="20"/>
          <w:szCs w:val="20"/>
          <w:lang w:val="es-PE"/>
        </w:rPr>
        <w:t>EPDM</w:t>
      </w:r>
      <w:proofErr w:type="spellEnd"/>
      <w:r w:rsidRPr="00990C29">
        <w:rPr>
          <w:rFonts w:ascii="Arial Narrow" w:hAnsi="Arial Narrow" w:cs="Arial"/>
          <w:sz w:val="20"/>
          <w:szCs w:val="20"/>
          <w:lang w:val="es-PE"/>
        </w:rPr>
        <w:t xml:space="preserve"> etilo </w:t>
      </w:r>
      <w:proofErr w:type="spellStart"/>
      <w:r w:rsidRPr="00990C29">
        <w:rPr>
          <w:rFonts w:ascii="Arial Narrow" w:hAnsi="Arial Narrow" w:cs="Arial"/>
          <w:sz w:val="20"/>
          <w:szCs w:val="20"/>
          <w:lang w:val="es-PE"/>
        </w:rPr>
        <w:t>propilenodieno</w:t>
      </w:r>
      <w:proofErr w:type="spellEnd"/>
      <w:r w:rsidRPr="00990C29">
        <w:rPr>
          <w:rFonts w:ascii="Arial Narrow" w:hAnsi="Arial Narrow" w:cs="Arial"/>
          <w:sz w:val="20"/>
          <w:szCs w:val="20"/>
          <w:lang w:val="es-PE"/>
        </w:rPr>
        <w:t xml:space="preserve"> monómero o </w:t>
      </w:r>
      <w:proofErr w:type="spellStart"/>
      <w:r w:rsidRPr="00990C29">
        <w:rPr>
          <w:rFonts w:ascii="Arial Narrow" w:hAnsi="Arial Narrow" w:cs="Arial"/>
          <w:sz w:val="20"/>
          <w:szCs w:val="20"/>
          <w:lang w:val="es-PE"/>
        </w:rPr>
        <w:t>NBR</w:t>
      </w:r>
      <w:proofErr w:type="spellEnd"/>
      <w:r w:rsidRPr="00990C29">
        <w:rPr>
          <w:rFonts w:ascii="Arial Narrow" w:hAnsi="Arial Narrow" w:cs="Arial"/>
          <w:sz w:val="20"/>
          <w:szCs w:val="20"/>
          <w:lang w:val="es-PE"/>
        </w:rPr>
        <w:t xml:space="preserve"> nitrilo butadieno) conformes a ISO 4633</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Procedimiento</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Las bridas serán conforme a las dimensiones y perforado de la tubería de conexión.  Los empaques de bridas serán del tipo anillo, Estilo Johns-</w:t>
      </w:r>
      <w:proofErr w:type="spellStart"/>
      <w:r w:rsidRPr="00990C29">
        <w:rPr>
          <w:rFonts w:ascii="Arial Narrow" w:hAnsi="Arial Narrow" w:cs="Arial"/>
          <w:sz w:val="20"/>
          <w:szCs w:val="20"/>
          <w:lang w:val="es-PE"/>
        </w:rPr>
        <w:t>Manville</w:t>
      </w:r>
      <w:proofErr w:type="spellEnd"/>
      <w:r w:rsidRPr="00990C29">
        <w:rPr>
          <w:rFonts w:ascii="Arial Narrow" w:hAnsi="Arial Narrow" w:cs="Arial"/>
          <w:sz w:val="20"/>
          <w:szCs w:val="20"/>
          <w:lang w:val="es-PE"/>
        </w:rPr>
        <w:t xml:space="preserve"> 60S o de Granito o su equivalente aprobado.  El espesor será de </w:t>
      </w:r>
      <w:smartTag w:uri="urn:schemas-microsoft-com:office:smarttags" w:element="metricconverter">
        <w:smartTagPr>
          <w:attr w:name="ProductID" w:val="1.5 mm"/>
        </w:smartTagPr>
        <w:r w:rsidRPr="00990C29">
          <w:rPr>
            <w:rFonts w:ascii="Arial Narrow" w:hAnsi="Arial Narrow" w:cs="Arial"/>
            <w:sz w:val="20"/>
            <w:szCs w:val="20"/>
            <w:lang w:val="es-PE"/>
          </w:rPr>
          <w:t>1.5 mm</w:t>
        </w:r>
      </w:smartTag>
      <w:r w:rsidRPr="00990C29">
        <w:rPr>
          <w:rFonts w:ascii="Arial Narrow" w:hAnsi="Arial Narrow" w:cs="Arial"/>
          <w:sz w:val="20"/>
          <w:szCs w:val="20"/>
          <w:lang w:val="es-PE"/>
        </w:rPr>
        <w:t xml:space="preserve"> para una tubería de </w:t>
      </w:r>
      <w:smartTag w:uri="urn:schemas-microsoft-com:office:smarttags" w:element="metricconverter">
        <w:smartTagPr>
          <w:attr w:name="ProductID" w:val="250 mm"/>
        </w:smartTagPr>
        <w:r w:rsidRPr="00990C29">
          <w:rPr>
            <w:rFonts w:ascii="Arial Narrow" w:hAnsi="Arial Narrow" w:cs="Arial"/>
            <w:sz w:val="20"/>
            <w:szCs w:val="20"/>
            <w:lang w:val="es-PE"/>
          </w:rPr>
          <w:t>250 mm</w:t>
        </w:r>
      </w:smartTag>
      <w:r w:rsidRPr="00990C29">
        <w:rPr>
          <w:rFonts w:ascii="Arial Narrow" w:hAnsi="Arial Narrow" w:cs="Arial"/>
          <w:sz w:val="20"/>
          <w:szCs w:val="20"/>
          <w:lang w:val="es-PE"/>
        </w:rPr>
        <w:t xml:space="preserve"> o menos, y 3mm para una tubería más larga.  Los pernos de ensamblaje de bridas serán tuercas hexagonales estándar.  </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Los filetes o roscas serán conforme a ASA VI 1 - 1949, serie de filete o rosca en hilera, Ajuste de Clase 2.  La longitud del perno será tal que luego que se armen los empalmes, los pernos sobresaldrán a través de la tuerca, un mínimo de </w:t>
      </w:r>
      <w:smartTag w:uri="urn:schemas-microsoft-com:office:smarttags" w:element="metricconverter">
        <w:smartTagPr>
          <w:attr w:name="ProductID" w:val="12 mm"/>
        </w:smartTagPr>
        <w:r w:rsidRPr="00990C29">
          <w:rPr>
            <w:rFonts w:ascii="Arial Narrow" w:hAnsi="Arial Narrow" w:cs="Arial"/>
            <w:sz w:val="20"/>
            <w:szCs w:val="20"/>
            <w:lang w:val="es-PE"/>
          </w:rPr>
          <w:t xml:space="preserve">12 </w:t>
        </w:r>
        <w:proofErr w:type="spellStart"/>
        <w:r w:rsidRPr="00990C29">
          <w:rPr>
            <w:rFonts w:ascii="Arial Narrow" w:hAnsi="Arial Narrow" w:cs="Arial"/>
            <w:sz w:val="20"/>
            <w:szCs w:val="20"/>
            <w:lang w:val="es-PE"/>
          </w:rPr>
          <w:t>mm</w:t>
        </w:r>
      </w:smartTag>
      <w:r w:rsidRPr="00990C29">
        <w:rPr>
          <w:rFonts w:ascii="Arial Narrow" w:hAnsi="Arial Narrow" w:cs="Arial"/>
          <w:sz w:val="20"/>
          <w:szCs w:val="20"/>
          <w:lang w:val="es-PE"/>
        </w:rPr>
        <w:t>.</w:t>
      </w:r>
      <w:proofErr w:type="spellEnd"/>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Estas se emplearán como elementos de anclaje de las tuberías, con la finalidad de asegurar un monolitismo de todo el sistema.</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Las bridas, accesorios, acoples, válvulas y dispositivos deberán tener una presión de trabajo mínima igual a la presión de la tubería a la que están conectados, excepto cuando se indique otra presión en los Planos y las bridas deberán perforarse para que encajen en las bridas de la tubería para un perfecto ajuste, y cumplirán con los estándares ISO, ANSI, JIS, </w:t>
      </w:r>
      <w:proofErr w:type="spellStart"/>
      <w:r w:rsidRPr="00990C29">
        <w:rPr>
          <w:rFonts w:ascii="Arial Narrow" w:hAnsi="Arial Narrow" w:cs="Arial"/>
          <w:sz w:val="20"/>
          <w:szCs w:val="20"/>
          <w:lang w:val="es-PE"/>
        </w:rPr>
        <w:t>INDECOPI</w:t>
      </w:r>
      <w:proofErr w:type="spellEnd"/>
      <w:r w:rsidRPr="00990C29">
        <w:rPr>
          <w:rFonts w:ascii="Arial Narrow" w:hAnsi="Arial Narrow" w:cs="Arial"/>
          <w:sz w:val="20"/>
          <w:szCs w:val="20"/>
          <w:lang w:val="es-PE"/>
        </w:rPr>
        <w:t xml:space="preserve"> u otros similares.</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La brida deberá ser protegida contra la corrosión, mediante el recubrimiento de pintura anticorrosiva de uso naval (2 manos) o mediante un baño plastificado. Al final de su instalación tanto el perno como la tuerca serán cubiertos con brea u otra emulsión asfáltica.</w:t>
      </w:r>
    </w:p>
    <w:p w:rsidR="00990C29" w:rsidRPr="00990C29" w:rsidRDefault="00990C29" w:rsidP="00990C29">
      <w:pPr>
        <w:jc w:val="both"/>
        <w:rPr>
          <w:rFonts w:ascii="Arial Narrow" w:hAnsi="Arial Narrow"/>
          <w:sz w:val="20"/>
        </w:rPr>
      </w:pPr>
    </w:p>
    <w:p w:rsidR="00990C29" w:rsidRPr="00E213B6" w:rsidRDefault="00990C29" w:rsidP="00990C29">
      <w:pPr>
        <w:jc w:val="both"/>
        <w:rPr>
          <w:rFonts w:ascii="Arial Narrow" w:hAnsi="Arial Narrow"/>
          <w:sz w:val="20"/>
          <w:u w:val="single"/>
        </w:rPr>
      </w:pPr>
      <w:r w:rsidRPr="00E213B6">
        <w:rPr>
          <w:rFonts w:ascii="Arial Narrow" w:hAnsi="Arial Narrow"/>
          <w:sz w:val="20"/>
          <w:u w:val="single"/>
        </w:rPr>
        <w:t>Método de Medición</w:t>
      </w:r>
    </w:p>
    <w:p w:rsidR="00990C29" w:rsidRPr="00E213B6" w:rsidRDefault="00990C29" w:rsidP="00990C29">
      <w:pPr>
        <w:jc w:val="both"/>
        <w:rPr>
          <w:rFonts w:ascii="Arial Narrow" w:hAnsi="Arial Narrow"/>
          <w:sz w:val="20"/>
        </w:rPr>
      </w:pPr>
      <w:r w:rsidRPr="00E213B6">
        <w:rPr>
          <w:rFonts w:ascii="Arial Narrow" w:hAnsi="Arial Narrow"/>
          <w:sz w:val="20"/>
        </w:rPr>
        <w:t>Se computará el número de unidades (</w:t>
      </w:r>
      <w:proofErr w:type="spellStart"/>
      <w:r w:rsidRPr="00E213B6">
        <w:rPr>
          <w:rFonts w:ascii="Arial Narrow" w:hAnsi="Arial Narrow"/>
          <w:sz w:val="20"/>
        </w:rPr>
        <w:t>und</w:t>
      </w:r>
      <w:proofErr w:type="spellEnd"/>
      <w:r w:rsidRPr="00E213B6">
        <w:rPr>
          <w:rFonts w:ascii="Arial Narrow" w:hAnsi="Arial Narrow"/>
          <w:sz w:val="20"/>
        </w:rPr>
        <w:t>) separando las partidas de acuerdo al tipo de accesorio y su diámetro. Estos se medirán en unidades.</w:t>
      </w:r>
    </w:p>
    <w:p w:rsidR="00990C29" w:rsidRPr="00E213B6" w:rsidRDefault="00990C29" w:rsidP="00990C29">
      <w:pPr>
        <w:jc w:val="both"/>
        <w:rPr>
          <w:rFonts w:ascii="Arial Narrow" w:hAnsi="Arial Narrow"/>
          <w:sz w:val="20"/>
        </w:rPr>
      </w:pPr>
    </w:p>
    <w:p w:rsidR="00990C29" w:rsidRPr="00E213B6" w:rsidRDefault="00990C29" w:rsidP="00990C29">
      <w:pPr>
        <w:jc w:val="both"/>
        <w:rPr>
          <w:rFonts w:ascii="Arial Narrow" w:hAnsi="Arial Narrow"/>
          <w:sz w:val="20"/>
          <w:u w:val="single"/>
        </w:rPr>
      </w:pPr>
      <w:r w:rsidRPr="00E213B6">
        <w:rPr>
          <w:rFonts w:ascii="Arial Narrow" w:hAnsi="Arial Narrow"/>
          <w:sz w:val="20"/>
          <w:u w:val="single"/>
        </w:rPr>
        <w:t>Base de Pago</w:t>
      </w:r>
    </w:p>
    <w:p w:rsidR="00990C29" w:rsidRPr="00E213B6" w:rsidRDefault="00990C29" w:rsidP="00990C29">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6867B5" w:rsidRPr="00990C29" w:rsidRDefault="006867B5" w:rsidP="00990C29">
      <w:pPr>
        <w:jc w:val="both"/>
        <w:rPr>
          <w:rFonts w:ascii="Arial Narrow" w:hAnsi="Arial Narrow" w:cs="Arial"/>
          <w:sz w:val="20"/>
        </w:rPr>
      </w:pPr>
    </w:p>
    <w:p w:rsidR="006867B5" w:rsidRDefault="00853B94" w:rsidP="006867B5">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01.03.11 </w:t>
      </w:r>
      <w:r w:rsidRPr="00853B94">
        <w:rPr>
          <w:rFonts w:ascii="Arial Narrow" w:hAnsi="Arial Narrow" w:cs="Arial"/>
          <w:b/>
          <w:bCs/>
          <w:sz w:val="20"/>
        </w:rPr>
        <w:t xml:space="preserve">Empaquetadura de jebe </w:t>
      </w:r>
      <w:proofErr w:type="spellStart"/>
      <w:r w:rsidRPr="00853B94">
        <w:rPr>
          <w:rFonts w:ascii="Arial Narrow" w:hAnsi="Arial Narrow" w:cs="Arial"/>
          <w:b/>
          <w:bCs/>
          <w:sz w:val="20"/>
        </w:rPr>
        <w:t>enlonada</w:t>
      </w:r>
      <w:proofErr w:type="spellEnd"/>
      <w:r w:rsidRPr="00853B94">
        <w:rPr>
          <w:rFonts w:ascii="Arial Narrow" w:hAnsi="Arial Narrow" w:cs="Arial"/>
          <w:b/>
          <w:bCs/>
          <w:sz w:val="20"/>
        </w:rPr>
        <w:t xml:space="preserve">  </w:t>
      </w:r>
      <w:proofErr w:type="spellStart"/>
      <w:r w:rsidRPr="00853B94">
        <w:rPr>
          <w:rFonts w:ascii="Arial Narrow" w:hAnsi="Arial Narrow" w:cs="Arial"/>
          <w:b/>
          <w:bCs/>
          <w:sz w:val="20"/>
        </w:rPr>
        <w:t>DN</w:t>
      </w:r>
      <w:proofErr w:type="spellEnd"/>
      <w:r w:rsidRPr="00853B94">
        <w:rPr>
          <w:rFonts w:ascii="Arial Narrow" w:hAnsi="Arial Narrow" w:cs="Arial"/>
          <w:b/>
          <w:bCs/>
          <w:sz w:val="20"/>
        </w:rPr>
        <w:t xml:space="preserve">  150</w:t>
      </w:r>
    </w:p>
    <w:p w:rsidR="006867B5" w:rsidRDefault="006867B5" w:rsidP="006867B5">
      <w:pPr>
        <w:widowControl w:val="0"/>
        <w:autoSpaceDE w:val="0"/>
        <w:autoSpaceDN w:val="0"/>
        <w:adjustRightInd w:val="0"/>
        <w:ind w:left="-560"/>
        <w:jc w:val="both"/>
        <w:rPr>
          <w:rFonts w:ascii="Arial Narrow" w:hAnsi="Arial Narrow" w:cs="Arial"/>
          <w:b/>
          <w:bCs/>
          <w:sz w:val="20"/>
        </w:rPr>
      </w:pPr>
    </w:p>
    <w:p w:rsidR="006867B5" w:rsidRPr="006867B5" w:rsidRDefault="006867B5" w:rsidP="006867B5">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6867B5">
        <w:rPr>
          <w:rFonts w:ascii="Arial Narrow" w:hAnsi="Arial Narrow" w:cs="Arial"/>
          <w:sz w:val="20"/>
          <w:szCs w:val="20"/>
          <w:u w:val="single"/>
          <w:lang w:val="es-PE"/>
        </w:rPr>
        <w:t>Descripción</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La función de una empaquetadura para bridas es crear un sello entre dos caras estacionarias de superficie imperfecta, de un sistema que contendrá fluidos gaseosos o líquidos. </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Las empaquetaduras al ser presionadas entre las caras planas de las bridas, deben compensar las inevitables irregularidades o rugosidades de esas caras mediante su propia compresibilidad o deformación. </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La rugosidad recomendada para bridas metálicas es de 125-500 </w:t>
      </w:r>
      <w:proofErr w:type="spellStart"/>
      <w:r w:rsidRPr="00990C29">
        <w:rPr>
          <w:rFonts w:ascii="Arial Narrow" w:hAnsi="Arial Narrow" w:cs="Arial"/>
          <w:sz w:val="20"/>
          <w:szCs w:val="20"/>
          <w:lang w:val="es-PE"/>
        </w:rPr>
        <w:t>rms</w:t>
      </w:r>
      <w:proofErr w:type="spellEnd"/>
      <w:r w:rsidRPr="00990C29">
        <w:rPr>
          <w:rFonts w:ascii="Arial Narrow" w:hAnsi="Arial Narrow" w:cs="Arial"/>
          <w:sz w:val="20"/>
          <w:szCs w:val="20"/>
          <w:lang w:val="es-PE"/>
        </w:rPr>
        <w:t xml:space="preserve">, y para bridas no metálicas el óptimo es de 250 </w:t>
      </w:r>
      <w:proofErr w:type="spellStart"/>
      <w:r w:rsidRPr="00990C29">
        <w:rPr>
          <w:rFonts w:ascii="Arial Narrow" w:hAnsi="Arial Narrow" w:cs="Arial"/>
          <w:sz w:val="20"/>
          <w:szCs w:val="20"/>
          <w:lang w:val="es-PE"/>
        </w:rPr>
        <w:t>kpm</w:t>
      </w:r>
      <w:proofErr w:type="spellEnd"/>
      <w:r w:rsidRPr="00990C29">
        <w:rPr>
          <w:rFonts w:ascii="Arial Narrow" w:hAnsi="Arial Narrow" w:cs="Arial"/>
          <w:sz w:val="20"/>
          <w:szCs w:val="20"/>
          <w:lang w:val="es-PE"/>
        </w:rPr>
        <w:t xml:space="preserve">. </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Es importante considerar los siguientes aspectos en la selección de una empaquetadura para un servicio en particular: </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Resiliencia de la empaquetadura.</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Esta cualidad permite mantener el sellado ante una baja de carga entre las caras de las bridas. </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Compresibilidad.</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Este factor es importantísimo de considerar, dado que es lo que permite compensar las irregularidades de la brida, tales como su rugosidad, falta de paralelismo, canales concéntricas, corrosión, etc. </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lastRenderedPageBreak/>
        <w:t>Presión interna del fluido.</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La presión interna del fluido tiende a "soplar" la empaquetadura de entre las bridas. Esto es producido dado que tan pronto como es aplicada la presión en la cañería o estanque, la compresión de apriete inicial que tenían los pernos sobre las bridas se verá disminuida por la presión hidrostática resultante sobre las bridas. </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Este efecto negativo puede ser disminuido teniendo en consideración lo siguiente:</w:t>
      </w:r>
    </w:p>
    <w:p w:rsidR="00990C29" w:rsidRPr="00990C29" w:rsidRDefault="00990C29" w:rsidP="00990C29">
      <w:pPr>
        <w:pStyle w:val="Textoindependiente2"/>
        <w:widowControl/>
        <w:tabs>
          <w:tab w:val="left" w:pos="1701"/>
        </w:tabs>
        <w:autoSpaceDE/>
        <w:autoSpaceDN/>
        <w:adjustRightInd/>
        <w:spacing w:line="240" w:lineRule="auto"/>
        <w:ind w:left="142" w:hanging="142"/>
        <w:rPr>
          <w:rFonts w:ascii="Arial Narrow" w:hAnsi="Arial Narrow" w:cs="Arial"/>
          <w:sz w:val="20"/>
          <w:szCs w:val="20"/>
          <w:lang w:val="es-PE"/>
        </w:rPr>
      </w:pPr>
      <w:r w:rsidRPr="00990C29">
        <w:rPr>
          <w:rFonts w:ascii="Arial Narrow" w:hAnsi="Arial Narrow" w:cs="Arial"/>
          <w:sz w:val="20"/>
          <w:szCs w:val="20"/>
          <w:lang w:val="es-PE"/>
        </w:rPr>
        <w:t xml:space="preserve">1. Apriete adecuado de los pernos de las bridas. </w:t>
      </w:r>
    </w:p>
    <w:p w:rsidR="00990C29" w:rsidRPr="00990C29" w:rsidRDefault="00990C29" w:rsidP="00990C29">
      <w:pPr>
        <w:pStyle w:val="Textoindependiente2"/>
        <w:widowControl/>
        <w:tabs>
          <w:tab w:val="left" w:pos="1701"/>
        </w:tabs>
        <w:autoSpaceDE/>
        <w:autoSpaceDN/>
        <w:adjustRightInd/>
        <w:spacing w:line="240" w:lineRule="auto"/>
        <w:ind w:left="142" w:hanging="142"/>
        <w:rPr>
          <w:rFonts w:ascii="Arial Narrow" w:hAnsi="Arial Narrow" w:cs="Arial"/>
          <w:sz w:val="20"/>
          <w:szCs w:val="20"/>
          <w:lang w:val="es-PE"/>
        </w:rPr>
      </w:pPr>
      <w:r w:rsidRPr="00990C29">
        <w:rPr>
          <w:rFonts w:ascii="Arial Narrow" w:hAnsi="Arial Narrow" w:cs="Arial"/>
          <w:sz w:val="20"/>
          <w:szCs w:val="20"/>
          <w:lang w:val="es-PE"/>
        </w:rPr>
        <w:t xml:space="preserve">2. Rugosidad suficiente en la cara de las bridas que permite anclaje mecánico de la empaquetadura resistiendo la presión de soplado que ejercerá el fluido interno. </w:t>
      </w:r>
    </w:p>
    <w:p w:rsidR="00990C29" w:rsidRPr="00990C29" w:rsidRDefault="00990C29" w:rsidP="00990C29">
      <w:pPr>
        <w:pStyle w:val="Textoindependiente2"/>
        <w:widowControl/>
        <w:tabs>
          <w:tab w:val="left" w:pos="1701"/>
        </w:tabs>
        <w:autoSpaceDE/>
        <w:autoSpaceDN/>
        <w:adjustRightInd/>
        <w:spacing w:line="240" w:lineRule="auto"/>
        <w:ind w:left="142" w:hanging="142"/>
        <w:rPr>
          <w:rFonts w:ascii="Arial Narrow" w:hAnsi="Arial Narrow" w:cs="Arial"/>
          <w:sz w:val="20"/>
          <w:szCs w:val="20"/>
          <w:lang w:val="es-PE"/>
        </w:rPr>
      </w:pPr>
      <w:r w:rsidRPr="00990C29">
        <w:rPr>
          <w:rFonts w:ascii="Arial Narrow" w:hAnsi="Arial Narrow" w:cs="Arial"/>
          <w:sz w:val="20"/>
          <w:szCs w:val="20"/>
          <w:lang w:val="es-PE"/>
        </w:rPr>
        <w:t xml:space="preserve">3. Escoger espesor mínimo adecuado de la empaquetadura de tal forma de disminuir la sección, y por lo tanto, el área total de la empaquetadura expuesta al fluido. Al disminuir el área, la fuerza resultante de soplado será menor. </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Temperatura.</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Los efectos de las temperaturas ambientales y del fluido deben ser cuidadosamente considerados. Estos efectos inciden en la dilatación de los pernos, de las bridas y la cañería, los cuales pueden producir efectos de relajación por </w:t>
      </w:r>
      <w:proofErr w:type="spellStart"/>
      <w:r w:rsidRPr="00990C29">
        <w:rPr>
          <w:rFonts w:ascii="Arial Narrow" w:hAnsi="Arial Narrow" w:cs="Arial"/>
          <w:sz w:val="20"/>
          <w:szCs w:val="20"/>
          <w:lang w:val="es-PE"/>
        </w:rPr>
        <w:t>Creep</w:t>
      </w:r>
      <w:proofErr w:type="spellEnd"/>
      <w:r w:rsidRPr="00990C29">
        <w:rPr>
          <w:rFonts w:ascii="Arial Narrow" w:hAnsi="Arial Narrow" w:cs="Arial"/>
          <w:sz w:val="20"/>
          <w:szCs w:val="20"/>
          <w:lang w:val="es-PE"/>
        </w:rPr>
        <w:t xml:space="preserve"> (o flujo plástico) en la empaquetadura. También se debe considerar la temperatura en cuanto a su acción de degradación térmica en la empaquetadura. </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Dada las composiciones químicas en particular de cada tipo de empaquetadura, se debe considerar la compatibilidad con el fluido a sellar.</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Almacenamiento y manejo</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r w:rsidRPr="00990C29">
        <w:rPr>
          <w:rFonts w:ascii="Arial Narrow" w:hAnsi="Arial Narrow" w:cs="Arial"/>
          <w:sz w:val="20"/>
          <w:szCs w:val="20"/>
          <w:lang w:val="es-PE"/>
        </w:rPr>
        <w:t xml:space="preserve">1.- El material para empaquetaduras debe ser almacenado en un lugar frío y seco. Evite guardar el material en exposición a la luz directa del sol o cerca de calentadores. Evite el contacto con agua, aceite o químicos. Las empaquetaduras no deben ser guardadas de manera que lleguen a quedar demasiado apretadas y se dañen. </w:t>
      </w: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r w:rsidRPr="00990C29">
        <w:rPr>
          <w:rFonts w:ascii="Arial Narrow" w:hAnsi="Arial Narrow" w:cs="Arial"/>
          <w:sz w:val="20"/>
          <w:szCs w:val="20"/>
          <w:lang w:val="es-PE"/>
        </w:rPr>
        <w:t xml:space="preserve">2.- El factor de envejecimiento debe ser considerado. Sin embargo, cada material envejece de manera diferente. Bajo condiciones normales de almacenamiento, tres a cuatro años son aceptables para el material de empaquetadura para bridas. El </w:t>
      </w:r>
      <w:proofErr w:type="spellStart"/>
      <w:r w:rsidRPr="00990C29">
        <w:rPr>
          <w:rFonts w:ascii="Arial Narrow" w:hAnsi="Arial Narrow" w:cs="Arial"/>
          <w:sz w:val="20"/>
          <w:szCs w:val="20"/>
          <w:lang w:val="es-PE"/>
        </w:rPr>
        <w:t>PTFE</w:t>
      </w:r>
      <w:proofErr w:type="spellEnd"/>
      <w:r w:rsidRPr="00990C29">
        <w:rPr>
          <w:rFonts w:ascii="Arial Narrow" w:hAnsi="Arial Narrow" w:cs="Arial"/>
          <w:sz w:val="20"/>
          <w:szCs w:val="20"/>
          <w:lang w:val="es-PE"/>
        </w:rPr>
        <w:t xml:space="preserve"> relleno y el grafito flexible puede ser guardado indefinidamente. </w:t>
      </w: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r w:rsidRPr="00990C29">
        <w:rPr>
          <w:rFonts w:ascii="Arial Narrow" w:hAnsi="Arial Narrow" w:cs="Arial"/>
          <w:sz w:val="20"/>
          <w:szCs w:val="20"/>
          <w:lang w:val="es-PE"/>
        </w:rPr>
        <w:t xml:space="preserve">3.- Todo polvo producido por procesos como taladrado, rallado y aserrado, no debe ser usado como material para empaquetaduras. Esto se aplica especialmente al material con asbesto para empaquetaduras. </w:t>
      </w: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r w:rsidRPr="00990C29">
        <w:rPr>
          <w:rFonts w:ascii="Arial Narrow" w:hAnsi="Arial Narrow" w:cs="Arial"/>
          <w:sz w:val="20"/>
          <w:szCs w:val="20"/>
          <w:lang w:val="es-PE"/>
        </w:rPr>
        <w:t xml:space="preserve">4.- Siga toda instrucción especial para el equipo o fluido a ser sellado. Por ejemplo, requerimiento de servicio de oxígeno o bajo nivel de </w:t>
      </w:r>
      <w:proofErr w:type="spellStart"/>
      <w:r w:rsidRPr="00990C29">
        <w:rPr>
          <w:rFonts w:ascii="Arial Narrow" w:hAnsi="Arial Narrow" w:cs="Arial"/>
          <w:sz w:val="20"/>
          <w:szCs w:val="20"/>
          <w:lang w:val="es-PE"/>
        </w:rPr>
        <w:t>clorhide</w:t>
      </w:r>
      <w:proofErr w:type="spellEnd"/>
      <w:r w:rsidRPr="00990C29">
        <w:rPr>
          <w:rFonts w:ascii="Arial Narrow" w:hAnsi="Arial Narrow" w:cs="Arial"/>
          <w:sz w:val="20"/>
          <w:szCs w:val="20"/>
          <w:lang w:val="es-PE"/>
        </w:rPr>
        <w:t xml:space="preserve">. </w:t>
      </w: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r w:rsidRPr="00990C29">
        <w:rPr>
          <w:rFonts w:ascii="Arial Narrow" w:hAnsi="Arial Narrow" w:cs="Arial"/>
          <w:sz w:val="20"/>
          <w:szCs w:val="20"/>
          <w:lang w:val="es-PE"/>
        </w:rPr>
        <w:t xml:space="preserve">5.- Evite colgar empaquetadura en uñas porque puede generar deformaciones. </w:t>
      </w: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r w:rsidRPr="00990C29">
        <w:rPr>
          <w:rFonts w:ascii="Arial Narrow" w:hAnsi="Arial Narrow" w:cs="Arial"/>
          <w:sz w:val="20"/>
          <w:szCs w:val="20"/>
          <w:lang w:val="es-PE"/>
        </w:rPr>
        <w:t>6.- Todo material para empaquetadura debe ser identificable (marcado), para evitar su mal uso. Las empaquetaduras deben ser debidamente marcadas para asegurar que no haya confusión entre diferentes clases o tamaños.</w:t>
      </w: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ind w:left="284" w:hanging="284"/>
        <w:rPr>
          <w:rFonts w:ascii="Arial Narrow" w:hAnsi="Arial Narrow" w:cs="Arial"/>
          <w:sz w:val="20"/>
          <w:szCs w:val="20"/>
          <w:lang w:val="es-PE"/>
        </w:rPr>
      </w:pPr>
      <w:r w:rsidRPr="00990C29">
        <w:rPr>
          <w:rFonts w:ascii="Arial Narrow" w:hAnsi="Arial Narrow" w:cs="Arial"/>
          <w:sz w:val="20"/>
          <w:szCs w:val="20"/>
          <w:lang w:val="es-PE"/>
        </w:rPr>
        <w:t>7.- Las empaquetaduras deben ser almacenadas en contenedores o envolturas las cuales las protegerán de la luz del sol, la capa de ozono y de otros deterioros atmosféricos.</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Modo de Empleo</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Los tubos de 1 m </w:t>
      </w:r>
      <w:proofErr w:type="spellStart"/>
      <w:r w:rsidRPr="00990C29">
        <w:rPr>
          <w:rFonts w:ascii="Arial Narrow" w:hAnsi="Arial Narrow" w:cs="Arial"/>
          <w:sz w:val="20"/>
          <w:szCs w:val="20"/>
          <w:lang w:val="es-PE"/>
        </w:rPr>
        <w:t>ó</w:t>
      </w:r>
      <w:proofErr w:type="spellEnd"/>
      <w:r w:rsidRPr="00990C29">
        <w:rPr>
          <w:rFonts w:ascii="Arial Narrow" w:hAnsi="Arial Narrow" w:cs="Arial"/>
          <w:sz w:val="20"/>
          <w:szCs w:val="20"/>
          <w:lang w:val="es-PE"/>
        </w:rPr>
        <w:t xml:space="preserve"> 2 m (módulos) serán unidos entre sí por las bridas mediante pernos, cuidando que el conjunto quede vertical. Entre brida y brida deberá colocarse una empaquetadura de jebe, para evitar la corrosión y salida de agua.</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Las empaquetaduras deben ser almacenadas en contenedores o envolturas las cuales las protegerán de la luz del sol, la capa de ozono y de otros deterioros atmosféricos.</w:t>
      </w:r>
    </w:p>
    <w:p w:rsidR="006867B5" w:rsidRPr="00990C29" w:rsidRDefault="006867B5" w:rsidP="006867B5">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6867B5" w:rsidRPr="006867B5" w:rsidRDefault="006867B5" w:rsidP="006867B5">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6867B5">
        <w:rPr>
          <w:rFonts w:ascii="Arial Narrow" w:hAnsi="Arial Narrow" w:cs="Arial"/>
          <w:sz w:val="20"/>
          <w:szCs w:val="20"/>
          <w:u w:val="single"/>
          <w:lang w:val="es-PE"/>
        </w:rPr>
        <w:t>Forma de Pago</w:t>
      </w:r>
    </w:p>
    <w:p w:rsidR="006867B5" w:rsidRDefault="006867B5" w:rsidP="006867B5">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6867B5">
        <w:rPr>
          <w:rFonts w:ascii="Arial Narrow" w:hAnsi="Arial Narrow" w:cs="Arial"/>
          <w:sz w:val="20"/>
          <w:szCs w:val="20"/>
          <w:lang w:val="es-PE"/>
        </w:rPr>
        <w:t>Se pagará por la cantidad de unidades</w:t>
      </w:r>
      <w:r w:rsidR="00990C29">
        <w:rPr>
          <w:rFonts w:ascii="Arial Narrow" w:hAnsi="Arial Narrow" w:cs="Arial"/>
          <w:sz w:val="20"/>
          <w:szCs w:val="20"/>
          <w:lang w:val="es-PE"/>
        </w:rPr>
        <w:t xml:space="preserve"> (</w:t>
      </w:r>
      <w:proofErr w:type="spellStart"/>
      <w:r w:rsidR="00990C29">
        <w:rPr>
          <w:rFonts w:ascii="Arial Narrow" w:hAnsi="Arial Narrow" w:cs="Arial"/>
          <w:sz w:val="20"/>
          <w:szCs w:val="20"/>
          <w:lang w:val="es-PE"/>
        </w:rPr>
        <w:t>und</w:t>
      </w:r>
      <w:proofErr w:type="spellEnd"/>
      <w:r w:rsidR="00990C29">
        <w:rPr>
          <w:rFonts w:ascii="Arial Narrow" w:hAnsi="Arial Narrow" w:cs="Arial"/>
          <w:sz w:val="20"/>
          <w:szCs w:val="20"/>
          <w:lang w:val="es-PE"/>
        </w:rPr>
        <w:t>) instaladas</w:t>
      </w:r>
      <w:r w:rsidRPr="006867B5">
        <w:rPr>
          <w:rFonts w:ascii="Arial Narrow" w:hAnsi="Arial Narrow" w:cs="Arial"/>
          <w:sz w:val="20"/>
          <w:szCs w:val="20"/>
          <w:lang w:val="es-PE"/>
        </w:rPr>
        <w:t xml:space="preserve">, </w:t>
      </w:r>
    </w:p>
    <w:p w:rsidR="00990C29" w:rsidRPr="006867B5" w:rsidRDefault="00990C29" w:rsidP="006867B5">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6867B5" w:rsidRPr="00E213B6" w:rsidRDefault="006867B5" w:rsidP="006867B5">
      <w:pPr>
        <w:jc w:val="both"/>
        <w:rPr>
          <w:rFonts w:ascii="Arial Narrow" w:hAnsi="Arial Narrow"/>
          <w:sz w:val="20"/>
          <w:u w:val="single"/>
        </w:rPr>
      </w:pPr>
      <w:r w:rsidRPr="00E213B6">
        <w:rPr>
          <w:rFonts w:ascii="Arial Narrow" w:hAnsi="Arial Narrow"/>
          <w:sz w:val="20"/>
          <w:u w:val="single"/>
        </w:rPr>
        <w:t>Base de Pago</w:t>
      </w:r>
    </w:p>
    <w:p w:rsidR="00D95B6A" w:rsidRPr="00E213B6" w:rsidRDefault="00D95B6A" w:rsidP="00D95B6A">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6867B5" w:rsidRDefault="006867B5" w:rsidP="006867B5">
      <w:pPr>
        <w:widowControl w:val="0"/>
        <w:autoSpaceDE w:val="0"/>
        <w:autoSpaceDN w:val="0"/>
        <w:adjustRightInd w:val="0"/>
        <w:ind w:left="-560"/>
        <w:jc w:val="both"/>
        <w:rPr>
          <w:rFonts w:ascii="Arial Narrow" w:hAnsi="Arial Narrow" w:cs="Arial"/>
          <w:b/>
          <w:bCs/>
          <w:sz w:val="20"/>
        </w:rPr>
      </w:pPr>
    </w:p>
    <w:p w:rsidR="000C7CE4" w:rsidRDefault="00853B94" w:rsidP="000C7CE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01.03.12 </w:t>
      </w:r>
      <w:r w:rsidRPr="00853B94">
        <w:rPr>
          <w:rFonts w:ascii="Arial Narrow" w:hAnsi="Arial Narrow" w:cs="Arial"/>
          <w:b/>
          <w:bCs/>
          <w:sz w:val="20"/>
        </w:rPr>
        <w:t xml:space="preserve">Perno de acero incluye tuerca para unir bridas </w:t>
      </w:r>
      <w:proofErr w:type="spellStart"/>
      <w:r w:rsidRPr="00853B94">
        <w:rPr>
          <w:rFonts w:ascii="Arial Narrow" w:hAnsi="Arial Narrow" w:cs="Arial"/>
          <w:b/>
          <w:bCs/>
          <w:sz w:val="20"/>
        </w:rPr>
        <w:t>DN</w:t>
      </w:r>
      <w:proofErr w:type="spellEnd"/>
      <w:r w:rsidRPr="00853B94">
        <w:rPr>
          <w:rFonts w:ascii="Arial Narrow" w:hAnsi="Arial Narrow" w:cs="Arial"/>
          <w:b/>
          <w:bCs/>
          <w:sz w:val="20"/>
        </w:rPr>
        <w:t xml:space="preserve"> 150</w:t>
      </w:r>
    </w:p>
    <w:p w:rsidR="00990C29" w:rsidRDefault="00990C29" w:rsidP="000C7CE4">
      <w:pPr>
        <w:widowControl w:val="0"/>
        <w:autoSpaceDE w:val="0"/>
        <w:autoSpaceDN w:val="0"/>
        <w:adjustRightInd w:val="0"/>
        <w:ind w:left="-560"/>
        <w:jc w:val="both"/>
        <w:rPr>
          <w:rFonts w:ascii="Arial Narrow" w:hAnsi="Arial Narrow" w:cs="Arial"/>
          <w:b/>
          <w:bCs/>
          <w:sz w:val="20"/>
        </w:rPr>
      </w:pP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990C29">
        <w:rPr>
          <w:rFonts w:ascii="Arial Narrow" w:hAnsi="Arial Narrow" w:cs="Arial"/>
          <w:sz w:val="20"/>
          <w:szCs w:val="20"/>
          <w:u w:val="single"/>
          <w:lang w:val="es-PE"/>
        </w:rPr>
        <w:t>Descripción</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Se refiere a la instalación del accesorio según se encuentran especificados en los planos del proyecto. </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Este elemento tiene por finalidad de servir como sostén de las tuberías para su fijación.</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 xml:space="preserve">Los pernos de ensamblaje de bridas serán tuercas hexagonales estándar.   Los filetes o roscas serán conforme a ASA VI 1 - 1949, serie de filete o rosca en hilera, Ajuste de Clase 2.  La longitud del perno será tal que luego que se armen los empalmes, los pernos sobresaldrán a través de la tuerca, un mínimo de </w:t>
      </w:r>
      <w:smartTag w:uri="urn:schemas-microsoft-com:office:smarttags" w:element="metricconverter">
        <w:smartTagPr>
          <w:attr w:name="ProductID" w:val="12 mm"/>
        </w:smartTagPr>
        <w:r w:rsidRPr="00990C29">
          <w:rPr>
            <w:rFonts w:ascii="Arial Narrow" w:hAnsi="Arial Narrow" w:cs="Arial"/>
            <w:sz w:val="20"/>
            <w:szCs w:val="20"/>
            <w:lang w:val="es-PE"/>
          </w:rPr>
          <w:t xml:space="preserve">12 </w:t>
        </w:r>
        <w:proofErr w:type="spellStart"/>
        <w:r w:rsidRPr="00990C29">
          <w:rPr>
            <w:rFonts w:ascii="Arial Narrow" w:hAnsi="Arial Narrow" w:cs="Arial"/>
            <w:sz w:val="20"/>
            <w:szCs w:val="20"/>
            <w:lang w:val="es-PE"/>
          </w:rPr>
          <w:t>mm</w:t>
        </w:r>
      </w:smartTag>
      <w:r w:rsidRPr="00990C29">
        <w:rPr>
          <w:rFonts w:ascii="Arial Narrow" w:hAnsi="Arial Narrow" w:cs="Arial"/>
          <w:sz w:val="20"/>
          <w:szCs w:val="20"/>
          <w:lang w:val="es-PE"/>
        </w:rPr>
        <w:t>.</w:t>
      </w:r>
      <w:proofErr w:type="spellEnd"/>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990C29">
        <w:rPr>
          <w:rFonts w:ascii="Arial Narrow" w:hAnsi="Arial Narrow" w:cs="Arial"/>
          <w:sz w:val="20"/>
          <w:szCs w:val="20"/>
          <w:lang w:val="es-PE"/>
        </w:rPr>
        <w:t>El conjunto de Bridas, Pernos y Empaquetadura permite un fácil montaje y desmontaje en línea (reparación, visita, mantenimiento).</w:t>
      </w:r>
    </w:p>
    <w:p w:rsidR="00990C29" w:rsidRPr="00990C29" w:rsidRDefault="00990C29" w:rsidP="00990C2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90C29" w:rsidRPr="00990C29" w:rsidRDefault="00990C29" w:rsidP="00990C29">
      <w:pPr>
        <w:pStyle w:val="Textoindependiente2"/>
        <w:widowControl/>
        <w:numPr>
          <w:ilvl w:val="0"/>
          <w:numId w:val="37"/>
        </w:numPr>
        <w:tabs>
          <w:tab w:val="left" w:pos="1701"/>
        </w:tabs>
        <w:autoSpaceDE/>
        <w:autoSpaceDN/>
        <w:adjustRightInd/>
        <w:spacing w:line="240" w:lineRule="auto"/>
        <w:ind w:left="284" w:hanging="284"/>
        <w:rPr>
          <w:rFonts w:ascii="Arial Narrow" w:hAnsi="Arial Narrow" w:cs="Arial"/>
          <w:sz w:val="20"/>
          <w:szCs w:val="20"/>
          <w:lang w:val="es-PE"/>
        </w:rPr>
      </w:pPr>
      <w:r w:rsidRPr="00990C29">
        <w:rPr>
          <w:rFonts w:ascii="Arial Narrow" w:hAnsi="Arial Narrow" w:cs="Arial"/>
          <w:sz w:val="20"/>
          <w:szCs w:val="20"/>
          <w:lang w:val="es-PE"/>
        </w:rPr>
        <w:t xml:space="preserve">Brida de acero C-207 </w:t>
      </w:r>
      <w:proofErr w:type="spellStart"/>
      <w:r w:rsidRPr="00990C29">
        <w:rPr>
          <w:rFonts w:ascii="Arial Narrow" w:hAnsi="Arial Narrow" w:cs="Arial"/>
          <w:sz w:val="20"/>
          <w:szCs w:val="20"/>
          <w:lang w:val="es-PE"/>
        </w:rPr>
        <w:t>AWWA</w:t>
      </w:r>
      <w:proofErr w:type="spellEnd"/>
      <w:r w:rsidRPr="00990C29">
        <w:rPr>
          <w:rFonts w:ascii="Arial Narrow" w:hAnsi="Arial Narrow" w:cs="Arial"/>
          <w:sz w:val="20"/>
          <w:szCs w:val="20"/>
          <w:lang w:val="es-PE"/>
        </w:rPr>
        <w:t xml:space="preserve"> o ISO</w:t>
      </w:r>
    </w:p>
    <w:p w:rsidR="00990C29" w:rsidRPr="00990C29" w:rsidRDefault="00990C29" w:rsidP="00990C29">
      <w:pPr>
        <w:pStyle w:val="Textoindependiente2"/>
        <w:widowControl/>
        <w:numPr>
          <w:ilvl w:val="0"/>
          <w:numId w:val="37"/>
        </w:numPr>
        <w:tabs>
          <w:tab w:val="left" w:pos="1701"/>
        </w:tabs>
        <w:autoSpaceDE/>
        <w:autoSpaceDN/>
        <w:adjustRightInd/>
        <w:spacing w:line="240" w:lineRule="auto"/>
        <w:ind w:left="284" w:hanging="284"/>
        <w:rPr>
          <w:rFonts w:ascii="Arial Narrow" w:hAnsi="Arial Narrow" w:cs="Arial"/>
          <w:sz w:val="20"/>
          <w:szCs w:val="20"/>
          <w:lang w:val="es-PE"/>
        </w:rPr>
      </w:pPr>
      <w:r w:rsidRPr="00990C29">
        <w:rPr>
          <w:rFonts w:ascii="Arial Narrow" w:hAnsi="Arial Narrow" w:cs="Arial"/>
          <w:sz w:val="20"/>
          <w:szCs w:val="20"/>
          <w:lang w:val="es-PE"/>
        </w:rPr>
        <w:t xml:space="preserve">Pernos de acero inoxidable </w:t>
      </w:r>
      <w:proofErr w:type="spellStart"/>
      <w:r w:rsidRPr="00990C29">
        <w:rPr>
          <w:rFonts w:ascii="Arial Narrow" w:hAnsi="Arial Narrow" w:cs="Arial"/>
          <w:sz w:val="20"/>
          <w:szCs w:val="20"/>
          <w:lang w:val="es-PE"/>
        </w:rPr>
        <w:t>AISI</w:t>
      </w:r>
      <w:proofErr w:type="spellEnd"/>
      <w:r w:rsidRPr="00990C29">
        <w:rPr>
          <w:rFonts w:ascii="Arial Narrow" w:hAnsi="Arial Narrow" w:cs="Arial"/>
          <w:sz w:val="20"/>
          <w:szCs w:val="20"/>
          <w:lang w:val="es-PE"/>
        </w:rPr>
        <w:t xml:space="preserve"> 316</w:t>
      </w:r>
    </w:p>
    <w:p w:rsidR="00990C29" w:rsidRPr="00990C29" w:rsidRDefault="00990C29" w:rsidP="00990C29">
      <w:pPr>
        <w:pStyle w:val="Textoindependiente2"/>
        <w:widowControl/>
        <w:numPr>
          <w:ilvl w:val="0"/>
          <w:numId w:val="37"/>
        </w:numPr>
        <w:tabs>
          <w:tab w:val="left" w:pos="1701"/>
        </w:tabs>
        <w:autoSpaceDE/>
        <w:autoSpaceDN/>
        <w:adjustRightInd/>
        <w:spacing w:line="240" w:lineRule="auto"/>
        <w:ind w:left="284" w:hanging="284"/>
        <w:rPr>
          <w:rFonts w:ascii="Arial Narrow" w:hAnsi="Arial Narrow" w:cs="Arial"/>
          <w:sz w:val="20"/>
          <w:szCs w:val="20"/>
          <w:lang w:val="es-PE"/>
        </w:rPr>
      </w:pPr>
      <w:r w:rsidRPr="00990C29">
        <w:rPr>
          <w:rFonts w:ascii="Arial Narrow" w:hAnsi="Arial Narrow" w:cs="Arial"/>
          <w:sz w:val="20"/>
          <w:szCs w:val="20"/>
          <w:lang w:val="es-PE"/>
        </w:rPr>
        <w:t xml:space="preserve">Empaquetadura de jebe </w:t>
      </w:r>
      <w:proofErr w:type="spellStart"/>
      <w:r w:rsidRPr="00990C29">
        <w:rPr>
          <w:rFonts w:ascii="Arial Narrow" w:hAnsi="Arial Narrow" w:cs="Arial"/>
          <w:sz w:val="20"/>
          <w:szCs w:val="20"/>
          <w:lang w:val="es-PE"/>
        </w:rPr>
        <w:t>enlonado</w:t>
      </w:r>
      <w:proofErr w:type="spellEnd"/>
    </w:p>
    <w:p w:rsidR="00990C29" w:rsidRPr="00990C29" w:rsidRDefault="00990C29" w:rsidP="00990C29">
      <w:pPr>
        <w:pStyle w:val="Textoindependiente2"/>
        <w:widowControl/>
        <w:numPr>
          <w:ilvl w:val="0"/>
          <w:numId w:val="37"/>
        </w:numPr>
        <w:tabs>
          <w:tab w:val="left" w:pos="1701"/>
        </w:tabs>
        <w:autoSpaceDE/>
        <w:autoSpaceDN/>
        <w:adjustRightInd/>
        <w:spacing w:line="240" w:lineRule="auto"/>
        <w:ind w:left="284" w:hanging="284"/>
        <w:rPr>
          <w:rFonts w:ascii="Arial Narrow" w:hAnsi="Arial Narrow" w:cs="Arial"/>
          <w:sz w:val="20"/>
          <w:szCs w:val="20"/>
          <w:lang w:val="es-PE"/>
        </w:rPr>
      </w:pPr>
      <w:r w:rsidRPr="00990C29">
        <w:rPr>
          <w:rFonts w:ascii="Arial Narrow" w:hAnsi="Arial Narrow" w:cs="Arial"/>
          <w:sz w:val="20"/>
          <w:szCs w:val="20"/>
          <w:lang w:val="es-PE"/>
        </w:rPr>
        <w:t>Respetar el orden y el torque de apriete de los pernos,</w:t>
      </w:r>
    </w:p>
    <w:p w:rsidR="00990C29" w:rsidRPr="00990C29" w:rsidRDefault="00990C29" w:rsidP="00990C29">
      <w:pPr>
        <w:pStyle w:val="Textoindependiente2"/>
        <w:widowControl/>
        <w:numPr>
          <w:ilvl w:val="0"/>
          <w:numId w:val="37"/>
        </w:numPr>
        <w:tabs>
          <w:tab w:val="left" w:pos="1701"/>
        </w:tabs>
        <w:autoSpaceDE/>
        <w:autoSpaceDN/>
        <w:adjustRightInd/>
        <w:spacing w:line="240" w:lineRule="auto"/>
        <w:ind w:left="284" w:hanging="284"/>
        <w:rPr>
          <w:rFonts w:ascii="Arial Narrow" w:hAnsi="Arial Narrow" w:cs="Arial"/>
          <w:sz w:val="20"/>
          <w:szCs w:val="20"/>
          <w:lang w:val="es-PE"/>
        </w:rPr>
      </w:pPr>
      <w:r w:rsidRPr="00990C29">
        <w:rPr>
          <w:rFonts w:ascii="Arial Narrow" w:hAnsi="Arial Narrow" w:cs="Arial"/>
          <w:sz w:val="20"/>
          <w:szCs w:val="20"/>
          <w:lang w:val="es-PE"/>
        </w:rPr>
        <w:t>No poner la canalización en tracción cuando se realiza el apriete de los pernos.</w:t>
      </w:r>
    </w:p>
    <w:p w:rsidR="00990C29" w:rsidRPr="00990C29" w:rsidRDefault="00990C29" w:rsidP="000C7CE4">
      <w:pPr>
        <w:widowControl w:val="0"/>
        <w:autoSpaceDE w:val="0"/>
        <w:autoSpaceDN w:val="0"/>
        <w:adjustRightInd w:val="0"/>
        <w:ind w:left="-560"/>
        <w:jc w:val="both"/>
        <w:rPr>
          <w:rFonts w:ascii="Arial Narrow" w:hAnsi="Arial Narrow" w:cs="Arial"/>
          <w:b/>
          <w:bCs/>
          <w:sz w:val="20"/>
          <w:lang w:val="es-ES_tradnl"/>
        </w:rPr>
      </w:pPr>
    </w:p>
    <w:p w:rsidR="00990C29" w:rsidRPr="00E213B6" w:rsidRDefault="00990C29" w:rsidP="00990C29">
      <w:pPr>
        <w:jc w:val="both"/>
        <w:rPr>
          <w:rFonts w:ascii="Arial Narrow" w:hAnsi="Arial Narrow"/>
          <w:sz w:val="20"/>
          <w:u w:val="single"/>
        </w:rPr>
      </w:pPr>
      <w:r w:rsidRPr="00E213B6">
        <w:rPr>
          <w:rFonts w:ascii="Arial Narrow" w:hAnsi="Arial Narrow"/>
          <w:sz w:val="20"/>
          <w:u w:val="single"/>
        </w:rPr>
        <w:t>Método de Medición</w:t>
      </w:r>
    </w:p>
    <w:p w:rsidR="00990C29" w:rsidRPr="00E213B6" w:rsidRDefault="00990C29" w:rsidP="00990C29">
      <w:pPr>
        <w:jc w:val="both"/>
        <w:rPr>
          <w:rFonts w:ascii="Arial Narrow" w:hAnsi="Arial Narrow"/>
          <w:sz w:val="20"/>
        </w:rPr>
      </w:pPr>
      <w:r w:rsidRPr="00E213B6">
        <w:rPr>
          <w:rFonts w:ascii="Arial Narrow" w:hAnsi="Arial Narrow"/>
          <w:sz w:val="20"/>
        </w:rPr>
        <w:t>Se computará el número de unidades (</w:t>
      </w:r>
      <w:proofErr w:type="spellStart"/>
      <w:r w:rsidRPr="00E213B6">
        <w:rPr>
          <w:rFonts w:ascii="Arial Narrow" w:hAnsi="Arial Narrow"/>
          <w:sz w:val="20"/>
        </w:rPr>
        <w:t>und</w:t>
      </w:r>
      <w:proofErr w:type="spellEnd"/>
      <w:r w:rsidRPr="00E213B6">
        <w:rPr>
          <w:rFonts w:ascii="Arial Narrow" w:hAnsi="Arial Narrow"/>
          <w:sz w:val="20"/>
        </w:rPr>
        <w:t>) separando las partidas de acuerdo al tipo de accesorio y su diámetro. Estos se medirán en unidades.</w:t>
      </w:r>
    </w:p>
    <w:p w:rsidR="00990C29" w:rsidRPr="00E213B6" w:rsidRDefault="00990C29" w:rsidP="00990C29">
      <w:pPr>
        <w:jc w:val="both"/>
        <w:rPr>
          <w:rFonts w:ascii="Arial Narrow" w:hAnsi="Arial Narrow"/>
          <w:sz w:val="20"/>
        </w:rPr>
      </w:pPr>
    </w:p>
    <w:p w:rsidR="00990C29" w:rsidRPr="00E213B6" w:rsidRDefault="00990C29" w:rsidP="00990C29">
      <w:pPr>
        <w:jc w:val="both"/>
        <w:rPr>
          <w:rFonts w:ascii="Arial Narrow" w:hAnsi="Arial Narrow"/>
          <w:sz w:val="20"/>
          <w:u w:val="single"/>
        </w:rPr>
      </w:pPr>
      <w:r w:rsidRPr="00E213B6">
        <w:rPr>
          <w:rFonts w:ascii="Arial Narrow" w:hAnsi="Arial Narrow"/>
          <w:sz w:val="20"/>
          <w:u w:val="single"/>
        </w:rPr>
        <w:t>Base de Pago</w:t>
      </w:r>
    </w:p>
    <w:p w:rsidR="00990C29" w:rsidRPr="00E213B6" w:rsidRDefault="00990C29" w:rsidP="00990C29">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990C29" w:rsidRDefault="00990C29" w:rsidP="000C7CE4">
      <w:pPr>
        <w:widowControl w:val="0"/>
        <w:autoSpaceDE w:val="0"/>
        <w:autoSpaceDN w:val="0"/>
        <w:adjustRightInd w:val="0"/>
        <w:ind w:left="-560"/>
        <w:jc w:val="both"/>
        <w:rPr>
          <w:rFonts w:ascii="Arial Narrow" w:hAnsi="Arial Narrow" w:cs="Arial"/>
          <w:b/>
          <w:bCs/>
          <w:sz w:val="20"/>
        </w:rPr>
      </w:pPr>
    </w:p>
    <w:p w:rsidR="002E645B" w:rsidRDefault="00853B94" w:rsidP="000C7CE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01.03.14 </w:t>
      </w:r>
      <w:r w:rsidRPr="00853B94">
        <w:rPr>
          <w:rFonts w:ascii="Arial Narrow" w:hAnsi="Arial Narrow" w:cs="Arial"/>
          <w:b/>
          <w:bCs/>
          <w:sz w:val="20"/>
        </w:rPr>
        <w:t xml:space="preserve">Plancha </w:t>
      </w:r>
      <w:r w:rsidRPr="00F168DE">
        <w:rPr>
          <w:rFonts w:ascii="Arial Narrow" w:hAnsi="Arial Narrow" w:cs="Arial"/>
          <w:b/>
          <w:bCs/>
          <w:sz w:val="20"/>
        </w:rPr>
        <w:t>metálica de 29"x29"x1" para sellado de pozo</w:t>
      </w:r>
    </w:p>
    <w:p w:rsidR="00853B94" w:rsidRDefault="00853B94" w:rsidP="000C7CE4">
      <w:pPr>
        <w:widowControl w:val="0"/>
        <w:autoSpaceDE w:val="0"/>
        <w:autoSpaceDN w:val="0"/>
        <w:adjustRightInd w:val="0"/>
        <w:ind w:left="-560"/>
        <w:jc w:val="both"/>
        <w:rPr>
          <w:rFonts w:ascii="Arial Narrow" w:hAnsi="Arial Narrow" w:cs="Arial"/>
          <w:b/>
          <w:bCs/>
          <w:sz w:val="20"/>
        </w:rPr>
      </w:pPr>
    </w:p>
    <w:p w:rsidR="00853B94" w:rsidRPr="0073510D" w:rsidRDefault="0073510D" w:rsidP="0073510D">
      <w:pPr>
        <w:jc w:val="both"/>
        <w:rPr>
          <w:rFonts w:ascii="Arial Narrow" w:hAnsi="Arial Narrow"/>
          <w:sz w:val="20"/>
          <w:u w:val="single"/>
        </w:rPr>
      </w:pPr>
      <w:r w:rsidRPr="0073510D">
        <w:rPr>
          <w:rFonts w:ascii="Arial Narrow" w:hAnsi="Arial Narrow"/>
          <w:sz w:val="20"/>
          <w:u w:val="single"/>
        </w:rPr>
        <w:t>Descripción</w:t>
      </w:r>
    </w:p>
    <w:p w:rsidR="0089089B" w:rsidRPr="00F168DE" w:rsidRDefault="0073510D" w:rsidP="00F168DE">
      <w:pPr>
        <w:jc w:val="both"/>
        <w:rPr>
          <w:rFonts w:ascii="Arial Narrow" w:hAnsi="Arial Narrow"/>
          <w:sz w:val="20"/>
        </w:rPr>
      </w:pPr>
      <w:r w:rsidRPr="00F168DE">
        <w:rPr>
          <w:rFonts w:ascii="Arial Narrow" w:hAnsi="Arial Narrow"/>
          <w:sz w:val="20"/>
        </w:rPr>
        <w:t>Para el retiro de la bomba vertical, del pozo se debe de tapar por lo que se usara una plancha metálica de 29”x29”x1” de fierro el pozo será sellado soldando la tapa en todo su perímetro</w:t>
      </w:r>
      <w:r w:rsidR="00F168DE" w:rsidRPr="00F168DE">
        <w:rPr>
          <w:rFonts w:ascii="Arial Narrow" w:hAnsi="Arial Narrow"/>
          <w:sz w:val="20"/>
        </w:rPr>
        <w:t>.</w:t>
      </w:r>
    </w:p>
    <w:p w:rsidR="0073510D" w:rsidRDefault="0073510D" w:rsidP="000C7CE4">
      <w:pPr>
        <w:widowControl w:val="0"/>
        <w:autoSpaceDE w:val="0"/>
        <w:autoSpaceDN w:val="0"/>
        <w:adjustRightInd w:val="0"/>
        <w:ind w:left="-560"/>
        <w:jc w:val="both"/>
        <w:rPr>
          <w:rFonts w:ascii="Arial Narrow" w:hAnsi="Arial Narrow" w:cs="Arial"/>
          <w:b/>
          <w:bCs/>
          <w:sz w:val="20"/>
        </w:rPr>
      </w:pPr>
    </w:p>
    <w:p w:rsidR="0073510D" w:rsidRPr="00E213B6" w:rsidRDefault="0073510D" w:rsidP="0073510D">
      <w:pPr>
        <w:jc w:val="both"/>
        <w:rPr>
          <w:rFonts w:ascii="Arial Narrow" w:hAnsi="Arial Narrow"/>
          <w:sz w:val="20"/>
          <w:u w:val="single"/>
        </w:rPr>
      </w:pPr>
      <w:r w:rsidRPr="00E213B6">
        <w:rPr>
          <w:rFonts w:ascii="Arial Narrow" w:hAnsi="Arial Narrow"/>
          <w:sz w:val="20"/>
          <w:u w:val="single"/>
        </w:rPr>
        <w:t>Método de Medición</w:t>
      </w:r>
    </w:p>
    <w:p w:rsidR="0073510D" w:rsidRPr="00E213B6" w:rsidRDefault="0073510D" w:rsidP="0073510D">
      <w:pPr>
        <w:jc w:val="both"/>
        <w:rPr>
          <w:rFonts w:ascii="Arial Narrow" w:hAnsi="Arial Narrow"/>
          <w:sz w:val="20"/>
        </w:rPr>
      </w:pPr>
      <w:r w:rsidRPr="00E213B6">
        <w:rPr>
          <w:rFonts w:ascii="Arial Narrow" w:hAnsi="Arial Narrow"/>
          <w:sz w:val="20"/>
        </w:rPr>
        <w:t>Se computará el número de unidades (</w:t>
      </w:r>
      <w:proofErr w:type="spellStart"/>
      <w:r w:rsidRPr="00E213B6">
        <w:rPr>
          <w:rFonts w:ascii="Arial Narrow" w:hAnsi="Arial Narrow"/>
          <w:sz w:val="20"/>
        </w:rPr>
        <w:t>und</w:t>
      </w:r>
      <w:proofErr w:type="spellEnd"/>
      <w:r w:rsidRPr="00E213B6">
        <w:rPr>
          <w:rFonts w:ascii="Arial Narrow" w:hAnsi="Arial Narrow"/>
          <w:sz w:val="20"/>
        </w:rPr>
        <w:t>) separando las partidas de acuerdo al tipo de accesorio y su diámetro. Estos se medirán en unidades.</w:t>
      </w:r>
    </w:p>
    <w:p w:rsidR="0073510D" w:rsidRPr="00E213B6" w:rsidRDefault="0073510D" w:rsidP="0073510D">
      <w:pPr>
        <w:jc w:val="both"/>
        <w:rPr>
          <w:rFonts w:ascii="Arial Narrow" w:hAnsi="Arial Narrow"/>
          <w:sz w:val="20"/>
        </w:rPr>
      </w:pPr>
    </w:p>
    <w:p w:rsidR="0073510D" w:rsidRPr="00E213B6" w:rsidRDefault="0073510D" w:rsidP="0073510D">
      <w:pPr>
        <w:jc w:val="both"/>
        <w:rPr>
          <w:rFonts w:ascii="Arial Narrow" w:hAnsi="Arial Narrow"/>
          <w:sz w:val="20"/>
          <w:u w:val="single"/>
        </w:rPr>
      </w:pPr>
      <w:r w:rsidRPr="00E213B6">
        <w:rPr>
          <w:rFonts w:ascii="Arial Narrow" w:hAnsi="Arial Narrow"/>
          <w:sz w:val="20"/>
          <w:u w:val="single"/>
        </w:rPr>
        <w:t>Base de Pago</w:t>
      </w:r>
    </w:p>
    <w:p w:rsidR="0073510D" w:rsidRPr="00E213B6" w:rsidRDefault="0073510D" w:rsidP="0073510D">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0C7CE4" w:rsidRDefault="000C7CE4" w:rsidP="00350BD9">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0C7CE4" w:rsidRDefault="0089089B" w:rsidP="000C7CE4">
      <w:pPr>
        <w:widowControl w:val="0"/>
        <w:autoSpaceDE w:val="0"/>
        <w:autoSpaceDN w:val="0"/>
        <w:adjustRightInd w:val="0"/>
        <w:ind w:left="-560"/>
        <w:jc w:val="both"/>
        <w:rPr>
          <w:rFonts w:ascii="Arial Narrow" w:hAnsi="Arial Narrow" w:cs="Arial"/>
          <w:b/>
          <w:bCs/>
          <w:sz w:val="20"/>
        </w:rPr>
      </w:pPr>
      <w:r>
        <w:rPr>
          <w:rFonts w:ascii="Arial Narrow" w:hAnsi="Arial Narrow" w:cs="Arial"/>
          <w:b/>
          <w:bCs/>
          <w:sz w:val="20"/>
        </w:rPr>
        <w:t xml:space="preserve">01.03.15 </w:t>
      </w:r>
      <w:r w:rsidRPr="0089089B">
        <w:rPr>
          <w:rFonts w:ascii="Arial Narrow" w:hAnsi="Arial Narrow" w:cs="Arial"/>
          <w:b/>
          <w:bCs/>
          <w:sz w:val="20"/>
        </w:rPr>
        <w:t xml:space="preserve">Válvula compuerta de fierro fundido tipo bridada </w:t>
      </w:r>
      <w:proofErr w:type="spellStart"/>
      <w:r w:rsidRPr="0089089B">
        <w:rPr>
          <w:rFonts w:ascii="Arial Narrow" w:hAnsi="Arial Narrow" w:cs="Arial"/>
          <w:b/>
          <w:bCs/>
          <w:sz w:val="20"/>
        </w:rPr>
        <w:t>DN</w:t>
      </w:r>
      <w:proofErr w:type="spellEnd"/>
      <w:r w:rsidRPr="0089089B">
        <w:rPr>
          <w:rFonts w:ascii="Arial Narrow" w:hAnsi="Arial Narrow" w:cs="Arial"/>
          <w:b/>
          <w:bCs/>
          <w:sz w:val="20"/>
        </w:rPr>
        <w:t xml:space="preserve"> 150</w:t>
      </w:r>
    </w:p>
    <w:p w:rsidR="000C7CE4" w:rsidRPr="000C7CE4" w:rsidRDefault="000C7CE4" w:rsidP="000C7CE4">
      <w:pPr>
        <w:widowControl w:val="0"/>
        <w:autoSpaceDE w:val="0"/>
        <w:autoSpaceDN w:val="0"/>
        <w:adjustRightInd w:val="0"/>
        <w:ind w:left="-560"/>
        <w:jc w:val="both"/>
        <w:rPr>
          <w:rFonts w:ascii="Arial Narrow" w:hAnsi="Arial Narrow" w:cs="Arial"/>
          <w:sz w:val="20"/>
        </w:rPr>
      </w:pPr>
    </w:p>
    <w:p w:rsidR="006867B5" w:rsidRPr="006867B5" w:rsidRDefault="006867B5" w:rsidP="000C7CE4">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6867B5">
        <w:rPr>
          <w:rFonts w:ascii="Arial Narrow" w:hAnsi="Arial Narrow" w:cs="Arial"/>
          <w:sz w:val="20"/>
          <w:szCs w:val="20"/>
          <w:u w:val="single"/>
          <w:lang w:val="es-PE"/>
        </w:rPr>
        <w:t>Descripción</w:t>
      </w:r>
    </w:p>
    <w:p w:rsidR="000C7CE4" w:rsidRPr="00F313D2" w:rsidRDefault="00F313D2" w:rsidP="000C7CE4">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 xml:space="preserve">Esta partida comprende el suministro de la </w:t>
      </w:r>
      <w:r w:rsidRPr="00F313D2">
        <w:rPr>
          <w:rFonts w:ascii="Arial Narrow" w:hAnsi="Arial Narrow" w:cs="Arial"/>
          <w:sz w:val="20"/>
          <w:szCs w:val="20"/>
          <w:lang w:val="es-PE"/>
        </w:rPr>
        <w:t xml:space="preserve">válvula compuerta </w:t>
      </w:r>
      <w:r>
        <w:rPr>
          <w:rFonts w:ascii="Arial Narrow" w:hAnsi="Arial Narrow" w:cs="Arial"/>
          <w:sz w:val="20"/>
          <w:szCs w:val="20"/>
          <w:lang w:val="es-PE"/>
        </w:rPr>
        <w:t xml:space="preserve">de fierro fundido, </w:t>
      </w:r>
      <w:r w:rsidRPr="00F313D2">
        <w:rPr>
          <w:rFonts w:ascii="Arial Narrow" w:hAnsi="Arial Narrow" w:cs="Arial"/>
          <w:sz w:val="20"/>
          <w:szCs w:val="20"/>
          <w:lang w:val="es-PE"/>
        </w:rPr>
        <w:t xml:space="preserve">será fabricada según norma ISO 5996 del tipo brida-brida y deberá haber sido probada según norma ISO 5208.  El vástago será de acero inoxidable. La compuerta de la válvula deberá ser cubierta con elastómero según </w:t>
      </w:r>
      <w:proofErr w:type="spellStart"/>
      <w:r w:rsidRPr="00F313D2">
        <w:rPr>
          <w:rFonts w:ascii="Arial Narrow" w:hAnsi="Arial Narrow" w:cs="Arial"/>
          <w:sz w:val="20"/>
          <w:szCs w:val="20"/>
          <w:lang w:val="es-PE"/>
        </w:rPr>
        <w:t>AWWA</w:t>
      </w:r>
      <w:proofErr w:type="spellEnd"/>
      <w:r w:rsidRPr="00F313D2">
        <w:rPr>
          <w:rFonts w:ascii="Arial Narrow" w:hAnsi="Arial Narrow" w:cs="Arial"/>
          <w:sz w:val="20"/>
          <w:szCs w:val="20"/>
          <w:lang w:val="es-PE"/>
        </w:rPr>
        <w:t xml:space="preserve"> 509-87. La válvula tendrá un recubrimiento epoxi interno y externo con un espesor no menor a 150</w:t>
      </w:r>
      <w:r>
        <w:rPr>
          <w:rFonts w:ascii="Arial Narrow" w:hAnsi="Arial Narrow" w:cs="Arial"/>
          <w:sz w:val="20"/>
          <w:szCs w:val="20"/>
          <w:lang w:val="es-PE"/>
        </w:rPr>
        <w:t xml:space="preserve"> </w:t>
      </w:r>
      <w:r w:rsidRPr="00F313D2">
        <w:rPr>
          <w:rFonts w:ascii="Arial Narrow" w:hAnsi="Arial Narrow" w:cs="Arial"/>
          <w:sz w:val="20"/>
          <w:szCs w:val="20"/>
          <w:lang w:val="es-PE"/>
        </w:rPr>
        <w:t>µm</w:t>
      </w:r>
    </w:p>
    <w:p w:rsidR="00F313D2" w:rsidRPr="000C7CE4" w:rsidRDefault="00F313D2" w:rsidP="000C7CE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0C7CE4" w:rsidRDefault="000C7CE4" w:rsidP="000C7CE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 xml:space="preserve">El sentido de cierre de las válvulas será de sentido horario salvo </w:t>
      </w:r>
      <w:r w:rsidR="00F313D2" w:rsidRPr="000C7CE4">
        <w:rPr>
          <w:rFonts w:ascii="Arial Narrow" w:hAnsi="Arial Narrow" w:cs="Arial"/>
          <w:sz w:val="20"/>
          <w:szCs w:val="20"/>
          <w:lang w:val="es-PE"/>
        </w:rPr>
        <w:t>disposición contraria</w:t>
      </w:r>
      <w:r w:rsidRPr="000C7CE4">
        <w:rPr>
          <w:rFonts w:ascii="Arial Narrow" w:hAnsi="Arial Narrow" w:cs="Arial"/>
          <w:sz w:val="20"/>
          <w:szCs w:val="20"/>
          <w:lang w:val="es-PE"/>
        </w:rPr>
        <w:t>.</w:t>
      </w:r>
    </w:p>
    <w:p w:rsidR="00F313D2" w:rsidRPr="000C7CE4" w:rsidRDefault="00F313D2" w:rsidP="000C7CE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0C7CE4" w:rsidRPr="000C7CE4" w:rsidRDefault="000C7CE4" w:rsidP="000C7CE4">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0C7CE4">
        <w:rPr>
          <w:rFonts w:ascii="Arial Narrow" w:hAnsi="Arial Narrow" w:cs="Arial"/>
          <w:sz w:val="20"/>
          <w:szCs w:val="20"/>
          <w:lang w:val="es-PE"/>
        </w:rPr>
        <w:t xml:space="preserve">Las válvulas estarán previstas para una presión máxima admisible de 09 </w:t>
      </w:r>
      <w:proofErr w:type="spellStart"/>
      <w:r w:rsidRPr="000C7CE4">
        <w:rPr>
          <w:rFonts w:ascii="Arial Narrow" w:hAnsi="Arial Narrow" w:cs="Arial"/>
          <w:sz w:val="20"/>
          <w:szCs w:val="20"/>
          <w:lang w:val="es-PE"/>
        </w:rPr>
        <w:t>mca</w:t>
      </w:r>
      <w:proofErr w:type="spellEnd"/>
      <w:r w:rsidRPr="000C7CE4">
        <w:rPr>
          <w:rFonts w:ascii="Arial Narrow" w:hAnsi="Arial Narrow" w:cs="Arial"/>
          <w:sz w:val="20"/>
          <w:szCs w:val="20"/>
          <w:lang w:val="es-PE"/>
        </w:rPr>
        <w:t xml:space="preserve"> (</w:t>
      </w:r>
      <w:proofErr w:type="spellStart"/>
      <w:r w:rsidRPr="000C7CE4">
        <w:rPr>
          <w:rFonts w:ascii="Arial Narrow" w:hAnsi="Arial Narrow" w:cs="Arial"/>
          <w:sz w:val="20"/>
          <w:szCs w:val="20"/>
          <w:lang w:val="es-PE"/>
        </w:rPr>
        <w:t>PN</w:t>
      </w:r>
      <w:proofErr w:type="spellEnd"/>
      <w:r w:rsidRPr="000C7CE4">
        <w:rPr>
          <w:rFonts w:ascii="Arial Narrow" w:hAnsi="Arial Narrow" w:cs="Arial"/>
          <w:sz w:val="20"/>
          <w:szCs w:val="20"/>
          <w:lang w:val="es-PE"/>
        </w:rPr>
        <w:t xml:space="preserve"> 09), salvo indicación contraria.</w:t>
      </w:r>
    </w:p>
    <w:p w:rsidR="00F313D2" w:rsidRPr="000C7CE4" w:rsidRDefault="00F313D2" w:rsidP="000C7CE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0C7CE4" w:rsidRDefault="00F313D2" w:rsidP="000C7CE4">
      <w:pPr>
        <w:pStyle w:val="Textoindependiente2"/>
        <w:widowControl/>
        <w:tabs>
          <w:tab w:val="left" w:pos="1701"/>
        </w:tabs>
        <w:autoSpaceDE/>
        <w:autoSpaceDN/>
        <w:adjustRightInd/>
        <w:spacing w:line="240" w:lineRule="auto"/>
        <w:rPr>
          <w:rFonts w:ascii="Arial Narrow" w:hAnsi="Arial Narrow" w:cs="Arial"/>
          <w:sz w:val="20"/>
          <w:szCs w:val="20"/>
          <w:lang w:val="es-PE"/>
        </w:rPr>
      </w:pPr>
      <w:r>
        <w:rPr>
          <w:rFonts w:ascii="Arial Narrow" w:hAnsi="Arial Narrow" w:cs="Arial"/>
          <w:sz w:val="20"/>
          <w:szCs w:val="20"/>
          <w:lang w:val="es-PE"/>
        </w:rPr>
        <w:t xml:space="preserve">La válvula compuerta debe estar ubicada donde se señala en los planos, </w:t>
      </w:r>
    </w:p>
    <w:p w:rsidR="00F313D2" w:rsidRPr="000C7CE4" w:rsidRDefault="00F313D2" w:rsidP="000C7CE4">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9E7E94" w:rsidRPr="00E213B6" w:rsidRDefault="009E7E94" w:rsidP="009E7E94">
      <w:pPr>
        <w:jc w:val="both"/>
        <w:rPr>
          <w:rFonts w:ascii="Arial Narrow" w:hAnsi="Arial Narrow"/>
          <w:sz w:val="20"/>
          <w:u w:val="single"/>
        </w:rPr>
      </w:pPr>
      <w:r w:rsidRPr="00E213B6">
        <w:rPr>
          <w:rFonts w:ascii="Arial Narrow" w:hAnsi="Arial Narrow"/>
          <w:sz w:val="20"/>
          <w:u w:val="single"/>
        </w:rPr>
        <w:t>Método de Medición</w:t>
      </w:r>
    </w:p>
    <w:p w:rsidR="009E7E94" w:rsidRPr="00E213B6" w:rsidRDefault="009E7E94" w:rsidP="009E7E94">
      <w:pPr>
        <w:jc w:val="both"/>
        <w:rPr>
          <w:rFonts w:ascii="Arial Narrow" w:hAnsi="Arial Narrow"/>
          <w:sz w:val="20"/>
        </w:rPr>
      </w:pPr>
      <w:r w:rsidRPr="00E213B6">
        <w:rPr>
          <w:rFonts w:ascii="Arial Narrow" w:hAnsi="Arial Narrow"/>
          <w:sz w:val="20"/>
        </w:rPr>
        <w:lastRenderedPageBreak/>
        <w:t>Se comput</w:t>
      </w:r>
      <w:r w:rsidR="007C559D">
        <w:rPr>
          <w:rFonts w:ascii="Arial Narrow" w:hAnsi="Arial Narrow"/>
          <w:sz w:val="20"/>
        </w:rPr>
        <w:t>ará el número de unidades (</w:t>
      </w:r>
      <w:proofErr w:type="spellStart"/>
      <w:r w:rsidR="007C559D">
        <w:rPr>
          <w:rFonts w:ascii="Arial Narrow" w:hAnsi="Arial Narrow"/>
          <w:sz w:val="20"/>
        </w:rPr>
        <w:t>und</w:t>
      </w:r>
      <w:proofErr w:type="spellEnd"/>
      <w:r w:rsidR="007C559D">
        <w:rPr>
          <w:rFonts w:ascii="Arial Narrow" w:hAnsi="Arial Narrow"/>
          <w:sz w:val="20"/>
        </w:rPr>
        <w:t>).</w:t>
      </w:r>
    </w:p>
    <w:p w:rsidR="009E7E94" w:rsidRDefault="009E7E94" w:rsidP="006867B5">
      <w:pPr>
        <w:jc w:val="both"/>
        <w:rPr>
          <w:rFonts w:ascii="Arial Narrow" w:hAnsi="Arial Narrow"/>
          <w:sz w:val="20"/>
          <w:u w:val="single"/>
        </w:rPr>
      </w:pPr>
    </w:p>
    <w:p w:rsidR="006867B5" w:rsidRPr="00E213B6" w:rsidRDefault="006867B5" w:rsidP="006867B5">
      <w:pPr>
        <w:jc w:val="both"/>
        <w:rPr>
          <w:rFonts w:ascii="Arial Narrow" w:hAnsi="Arial Narrow"/>
          <w:sz w:val="20"/>
          <w:u w:val="single"/>
        </w:rPr>
      </w:pPr>
      <w:r w:rsidRPr="00E213B6">
        <w:rPr>
          <w:rFonts w:ascii="Arial Narrow" w:hAnsi="Arial Narrow"/>
          <w:sz w:val="20"/>
          <w:u w:val="single"/>
        </w:rPr>
        <w:t>Base de Pago</w:t>
      </w:r>
    </w:p>
    <w:p w:rsidR="006867B5" w:rsidRPr="00E213B6" w:rsidRDefault="006867B5" w:rsidP="006867B5">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6867B5" w:rsidRDefault="006867B5" w:rsidP="00350BD9">
      <w:pPr>
        <w:pStyle w:val="Textoindependiente2"/>
        <w:widowControl/>
        <w:tabs>
          <w:tab w:val="left" w:pos="1701"/>
        </w:tabs>
        <w:autoSpaceDE/>
        <w:autoSpaceDN/>
        <w:adjustRightInd/>
        <w:spacing w:line="240" w:lineRule="auto"/>
        <w:rPr>
          <w:rFonts w:ascii="Arial Narrow" w:hAnsi="Arial Narrow" w:cs="Arial"/>
          <w:sz w:val="20"/>
          <w:szCs w:val="20"/>
        </w:rPr>
      </w:pPr>
    </w:p>
    <w:p w:rsidR="0089089B" w:rsidRDefault="00F313D2" w:rsidP="00F313D2">
      <w:pPr>
        <w:widowControl w:val="0"/>
        <w:autoSpaceDE w:val="0"/>
        <w:autoSpaceDN w:val="0"/>
        <w:adjustRightInd w:val="0"/>
        <w:ind w:left="-560"/>
        <w:jc w:val="both"/>
        <w:rPr>
          <w:rFonts w:ascii="Arial Narrow" w:hAnsi="Arial Narrow" w:cs="Arial"/>
          <w:b/>
          <w:bCs/>
          <w:sz w:val="20"/>
        </w:rPr>
      </w:pPr>
      <w:r w:rsidRPr="00F313D2">
        <w:rPr>
          <w:rFonts w:ascii="Arial Narrow" w:hAnsi="Arial Narrow" w:cs="Arial"/>
          <w:b/>
          <w:bCs/>
          <w:sz w:val="20"/>
        </w:rPr>
        <w:t xml:space="preserve">01.03.16 Instalación de válvula compuerta </w:t>
      </w:r>
      <w:proofErr w:type="spellStart"/>
      <w:r w:rsidRPr="00F313D2">
        <w:rPr>
          <w:rFonts w:ascii="Arial Narrow" w:hAnsi="Arial Narrow" w:cs="Arial"/>
          <w:b/>
          <w:bCs/>
          <w:sz w:val="20"/>
        </w:rPr>
        <w:t>DN</w:t>
      </w:r>
      <w:proofErr w:type="spellEnd"/>
      <w:r w:rsidRPr="00F313D2">
        <w:rPr>
          <w:rFonts w:ascii="Arial Narrow" w:hAnsi="Arial Narrow" w:cs="Arial"/>
          <w:b/>
          <w:bCs/>
          <w:sz w:val="20"/>
        </w:rPr>
        <w:t xml:space="preserve"> 100 a 150 mm incl. Registro</w:t>
      </w:r>
    </w:p>
    <w:p w:rsidR="00F313D2" w:rsidRDefault="00F313D2" w:rsidP="00F313D2">
      <w:pPr>
        <w:widowControl w:val="0"/>
        <w:autoSpaceDE w:val="0"/>
        <w:autoSpaceDN w:val="0"/>
        <w:adjustRightInd w:val="0"/>
        <w:ind w:left="-560"/>
        <w:jc w:val="both"/>
        <w:rPr>
          <w:rFonts w:ascii="Arial Narrow" w:hAnsi="Arial Narrow" w:cs="Arial"/>
          <w:b/>
          <w:bCs/>
          <w:sz w:val="20"/>
        </w:rPr>
      </w:pPr>
    </w:p>
    <w:p w:rsidR="00F313D2" w:rsidRDefault="00F313D2" w:rsidP="00F313D2">
      <w:pPr>
        <w:widowControl w:val="0"/>
        <w:autoSpaceDE w:val="0"/>
        <w:autoSpaceDN w:val="0"/>
        <w:adjustRightInd w:val="0"/>
        <w:ind w:left="-560" w:firstLine="560"/>
        <w:jc w:val="both"/>
        <w:rPr>
          <w:rFonts w:ascii="Arial Narrow" w:hAnsi="Arial Narrow" w:cs="Arial"/>
          <w:sz w:val="20"/>
          <w:u w:val="single"/>
          <w:lang w:val="es-PE"/>
        </w:rPr>
      </w:pPr>
      <w:r w:rsidRPr="006867B5">
        <w:rPr>
          <w:rFonts w:ascii="Arial Narrow" w:hAnsi="Arial Narrow" w:cs="Arial"/>
          <w:sz w:val="20"/>
          <w:u w:val="single"/>
          <w:lang w:val="es-PE"/>
        </w:rPr>
        <w:t>Descripción</w:t>
      </w:r>
    </w:p>
    <w:p w:rsidR="007C559D" w:rsidRPr="00E213B6" w:rsidRDefault="007C559D" w:rsidP="007C559D">
      <w:pPr>
        <w:jc w:val="both"/>
        <w:rPr>
          <w:rFonts w:ascii="Arial Narrow" w:hAnsi="Arial Narrow"/>
          <w:sz w:val="20"/>
        </w:rPr>
      </w:pPr>
      <w:r w:rsidRPr="00E213B6">
        <w:rPr>
          <w:rFonts w:ascii="Arial Narrow" w:hAnsi="Arial Narrow"/>
          <w:sz w:val="20"/>
        </w:rPr>
        <w:t xml:space="preserve">La partida comprende la instalación de la válvula y accesorios necesarios para su funcionamiento de acuerdo a las recomendaciones del fabricante y a las especificaciones generales dadas para esta partida. </w:t>
      </w:r>
    </w:p>
    <w:p w:rsidR="007C559D" w:rsidRPr="00E213B6" w:rsidRDefault="007C559D" w:rsidP="007C559D">
      <w:pPr>
        <w:jc w:val="both"/>
        <w:rPr>
          <w:rFonts w:ascii="Arial Narrow" w:hAnsi="Arial Narrow"/>
          <w:sz w:val="20"/>
        </w:rPr>
      </w:pPr>
      <w:r w:rsidRPr="00E213B6">
        <w:rPr>
          <w:rFonts w:ascii="Arial Narrow" w:hAnsi="Arial Narrow"/>
          <w:sz w:val="20"/>
        </w:rPr>
        <w:t xml:space="preserve">Los accesorios deben de proporcionan a la válvula </w:t>
      </w:r>
      <w:r>
        <w:rPr>
          <w:rFonts w:ascii="Arial Narrow" w:hAnsi="Arial Narrow"/>
          <w:sz w:val="20"/>
        </w:rPr>
        <w:t>compuerta</w:t>
      </w:r>
      <w:r w:rsidRPr="00E213B6">
        <w:rPr>
          <w:rFonts w:ascii="Arial Narrow" w:hAnsi="Arial Narrow"/>
          <w:sz w:val="20"/>
        </w:rPr>
        <w:t xml:space="preserve"> un fácil montaje y desmontaje con la tubería de </w:t>
      </w:r>
      <w:r>
        <w:rPr>
          <w:rFonts w:ascii="Arial Narrow" w:hAnsi="Arial Narrow"/>
          <w:sz w:val="20"/>
        </w:rPr>
        <w:t>fierro fundido o acero</w:t>
      </w:r>
      <w:r w:rsidRPr="00E213B6">
        <w:rPr>
          <w:rFonts w:ascii="Arial Narrow" w:hAnsi="Arial Narrow"/>
          <w:sz w:val="20"/>
        </w:rPr>
        <w:t xml:space="preserve"> para reparación, visita y mantenimiento.</w:t>
      </w:r>
      <w:r>
        <w:rPr>
          <w:rFonts w:ascii="Arial Narrow" w:hAnsi="Arial Narrow"/>
          <w:sz w:val="20"/>
        </w:rPr>
        <w:t xml:space="preserve"> Por ningún motivo los accesorios serán soldadas con las válvulas, así como al momento de la instalación no debe haber goteo de líquido en la válvula en caso de esto el contratista lo reparara sin costo alguno.</w:t>
      </w:r>
    </w:p>
    <w:p w:rsidR="00F313D2" w:rsidRPr="007C559D" w:rsidRDefault="00F313D2" w:rsidP="00F313D2">
      <w:pPr>
        <w:widowControl w:val="0"/>
        <w:autoSpaceDE w:val="0"/>
        <w:autoSpaceDN w:val="0"/>
        <w:adjustRightInd w:val="0"/>
        <w:ind w:left="-560"/>
        <w:jc w:val="both"/>
        <w:rPr>
          <w:rFonts w:ascii="Arial Narrow" w:hAnsi="Arial Narrow" w:cs="Arial"/>
          <w:sz w:val="20"/>
          <w:u w:val="single"/>
        </w:rPr>
      </w:pPr>
    </w:p>
    <w:p w:rsidR="007C559D" w:rsidRPr="00E213B6" w:rsidRDefault="007C559D" w:rsidP="007C559D">
      <w:pPr>
        <w:jc w:val="both"/>
        <w:rPr>
          <w:rFonts w:ascii="Arial Narrow" w:hAnsi="Arial Narrow"/>
          <w:sz w:val="20"/>
          <w:u w:val="single"/>
        </w:rPr>
      </w:pPr>
      <w:r w:rsidRPr="00E213B6">
        <w:rPr>
          <w:rFonts w:ascii="Arial Narrow" w:hAnsi="Arial Narrow"/>
          <w:sz w:val="20"/>
          <w:u w:val="single"/>
        </w:rPr>
        <w:t>Método de Medición</w:t>
      </w:r>
    </w:p>
    <w:p w:rsidR="007C559D" w:rsidRPr="00E213B6" w:rsidRDefault="007C559D" w:rsidP="007C559D">
      <w:pPr>
        <w:jc w:val="both"/>
        <w:rPr>
          <w:rFonts w:ascii="Arial Narrow" w:hAnsi="Arial Narrow"/>
          <w:sz w:val="20"/>
        </w:rPr>
      </w:pPr>
      <w:r w:rsidRPr="00E213B6">
        <w:rPr>
          <w:rFonts w:ascii="Arial Narrow" w:hAnsi="Arial Narrow"/>
          <w:sz w:val="20"/>
        </w:rPr>
        <w:t>Se comput</w:t>
      </w:r>
      <w:r>
        <w:rPr>
          <w:rFonts w:ascii="Arial Narrow" w:hAnsi="Arial Narrow"/>
          <w:sz w:val="20"/>
        </w:rPr>
        <w:t>ará el número de unidades (</w:t>
      </w:r>
      <w:proofErr w:type="spellStart"/>
      <w:r>
        <w:rPr>
          <w:rFonts w:ascii="Arial Narrow" w:hAnsi="Arial Narrow"/>
          <w:sz w:val="20"/>
        </w:rPr>
        <w:t>und</w:t>
      </w:r>
      <w:proofErr w:type="spellEnd"/>
      <w:r>
        <w:rPr>
          <w:rFonts w:ascii="Arial Narrow" w:hAnsi="Arial Narrow"/>
          <w:sz w:val="20"/>
        </w:rPr>
        <w:t>).</w:t>
      </w:r>
    </w:p>
    <w:p w:rsidR="007C559D" w:rsidRDefault="007C559D" w:rsidP="007C559D">
      <w:pPr>
        <w:jc w:val="both"/>
        <w:rPr>
          <w:rFonts w:ascii="Arial Narrow" w:hAnsi="Arial Narrow"/>
          <w:sz w:val="20"/>
          <w:u w:val="single"/>
        </w:rPr>
      </w:pPr>
    </w:p>
    <w:p w:rsidR="007C559D" w:rsidRPr="00E213B6" w:rsidRDefault="007C559D" w:rsidP="007C559D">
      <w:pPr>
        <w:jc w:val="both"/>
        <w:rPr>
          <w:rFonts w:ascii="Arial Narrow" w:hAnsi="Arial Narrow"/>
          <w:sz w:val="20"/>
          <w:u w:val="single"/>
        </w:rPr>
      </w:pPr>
      <w:r w:rsidRPr="00E213B6">
        <w:rPr>
          <w:rFonts w:ascii="Arial Narrow" w:hAnsi="Arial Narrow"/>
          <w:sz w:val="20"/>
          <w:u w:val="single"/>
        </w:rPr>
        <w:t>Base de Pago</w:t>
      </w:r>
    </w:p>
    <w:p w:rsidR="00F313D2" w:rsidRDefault="007C559D" w:rsidP="007C559D">
      <w:pPr>
        <w:widowControl w:val="0"/>
        <w:autoSpaceDE w:val="0"/>
        <w:autoSpaceDN w:val="0"/>
        <w:adjustRightInd w:val="0"/>
        <w:jc w:val="both"/>
        <w:rPr>
          <w:rFonts w:ascii="Arial Narrow" w:hAnsi="Arial Narrow" w:cs="Arial"/>
          <w:b/>
          <w:bCs/>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89089B" w:rsidRDefault="0089089B" w:rsidP="00350BD9">
      <w:pPr>
        <w:pStyle w:val="Textoindependiente2"/>
        <w:widowControl/>
        <w:tabs>
          <w:tab w:val="left" w:pos="1701"/>
        </w:tabs>
        <w:autoSpaceDE/>
        <w:autoSpaceDN/>
        <w:adjustRightInd/>
        <w:spacing w:line="240" w:lineRule="auto"/>
        <w:rPr>
          <w:rFonts w:ascii="Arial Narrow" w:hAnsi="Arial Narrow" w:cs="Arial"/>
          <w:sz w:val="20"/>
          <w:szCs w:val="20"/>
        </w:rPr>
      </w:pPr>
    </w:p>
    <w:p w:rsidR="0089089B" w:rsidRDefault="0089089B" w:rsidP="0089089B">
      <w:pPr>
        <w:widowControl w:val="0"/>
        <w:autoSpaceDE w:val="0"/>
        <w:autoSpaceDN w:val="0"/>
        <w:adjustRightInd w:val="0"/>
        <w:ind w:left="-560"/>
        <w:jc w:val="both"/>
        <w:rPr>
          <w:rFonts w:ascii="Arial Narrow" w:hAnsi="Arial Narrow" w:cs="Arial"/>
          <w:b/>
          <w:bCs/>
          <w:sz w:val="20"/>
        </w:rPr>
      </w:pPr>
      <w:r w:rsidRPr="0089089B">
        <w:rPr>
          <w:rFonts w:ascii="Arial Narrow" w:hAnsi="Arial Narrow" w:cs="Arial"/>
          <w:b/>
          <w:bCs/>
          <w:sz w:val="20"/>
        </w:rPr>
        <w:t xml:space="preserve">01.03.17 Dado de Concreto </w:t>
      </w:r>
      <w:proofErr w:type="spellStart"/>
      <w:r w:rsidRPr="0089089B">
        <w:rPr>
          <w:rFonts w:ascii="Arial Narrow" w:hAnsi="Arial Narrow" w:cs="Arial"/>
          <w:b/>
          <w:bCs/>
          <w:sz w:val="20"/>
        </w:rPr>
        <w:t>f'c</w:t>
      </w:r>
      <w:proofErr w:type="spellEnd"/>
      <w:r w:rsidRPr="0089089B">
        <w:rPr>
          <w:rFonts w:ascii="Arial Narrow" w:hAnsi="Arial Narrow" w:cs="Arial"/>
          <w:b/>
          <w:bCs/>
          <w:sz w:val="20"/>
        </w:rPr>
        <w:t>=210 kg/cm2</w:t>
      </w:r>
    </w:p>
    <w:p w:rsidR="0089089B" w:rsidRDefault="0089089B" w:rsidP="0089089B">
      <w:pPr>
        <w:widowControl w:val="0"/>
        <w:autoSpaceDE w:val="0"/>
        <w:autoSpaceDN w:val="0"/>
        <w:adjustRightInd w:val="0"/>
        <w:ind w:left="-560"/>
        <w:jc w:val="both"/>
        <w:rPr>
          <w:rFonts w:ascii="Arial Narrow" w:hAnsi="Arial Narrow" w:cs="Arial"/>
          <w:b/>
          <w:bCs/>
          <w:sz w:val="20"/>
        </w:rPr>
      </w:pPr>
    </w:p>
    <w:p w:rsidR="0089089B" w:rsidRPr="006867B5" w:rsidRDefault="0089089B" w:rsidP="0089089B">
      <w:pPr>
        <w:pStyle w:val="Textoindependiente2"/>
        <w:widowControl/>
        <w:tabs>
          <w:tab w:val="left" w:pos="1701"/>
        </w:tabs>
        <w:autoSpaceDE/>
        <w:autoSpaceDN/>
        <w:adjustRightInd/>
        <w:spacing w:line="240" w:lineRule="auto"/>
        <w:rPr>
          <w:rFonts w:ascii="Arial Narrow" w:hAnsi="Arial Narrow" w:cs="Arial"/>
          <w:sz w:val="20"/>
          <w:szCs w:val="20"/>
          <w:u w:val="single"/>
          <w:lang w:val="es-PE"/>
        </w:rPr>
      </w:pPr>
      <w:r w:rsidRPr="006867B5">
        <w:rPr>
          <w:rFonts w:ascii="Arial Narrow" w:hAnsi="Arial Narrow" w:cs="Arial"/>
          <w:sz w:val="20"/>
          <w:szCs w:val="20"/>
          <w:u w:val="single"/>
          <w:lang w:val="es-PE"/>
        </w:rPr>
        <w:t>Descripción</w:t>
      </w:r>
    </w:p>
    <w:p w:rsidR="0089089B" w:rsidRPr="0089089B" w:rsidRDefault="0089089B" w:rsidP="0089089B">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89089B">
        <w:rPr>
          <w:rFonts w:ascii="Arial Narrow" w:hAnsi="Arial Narrow" w:cs="Arial"/>
          <w:sz w:val="20"/>
          <w:szCs w:val="20"/>
          <w:lang w:val="es-PE"/>
        </w:rPr>
        <w:t xml:space="preserve">Los accesorios, requieren necesariamente ser anclados con concreto </w:t>
      </w:r>
      <w:proofErr w:type="spellStart"/>
      <w:r w:rsidRPr="0089089B">
        <w:rPr>
          <w:rFonts w:ascii="Arial Narrow" w:hAnsi="Arial Narrow" w:cs="Arial"/>
          <w:sz w:val="20"/>
          <w:szCs w:val="20"/>
          <w:lang w:val="es-PE"/>
        </w:rPr>
        <w:t>f'c</w:t>
      </w:r>
      <w:proofErr w:type="spellEnd"/>
      <w:r w:rsidRPr="0089089B">
        <w:rPr>
          <w:rFonts w:ascii="Arial Narrow" w:hAnsi="Arial Narrow" w:cs="Arial"/>
          <w:sz w:val="20"/>
          <w:szCs w:val="20"/>
          <w:lang w:val="es-PE"/>
        </w:rPr>
        <w:t>=210 kg/cm</w:t>
      </w:r>
      <w:r w:rsidRPr="0089089B">
        <w:rPr>
          <w:rFonts w:ascii="Arial Narrow" w:hAnsi="Arial Narrow" w:cs="Arial"/>
          <w:sz w:val="20"/>
          <w:szCs w:val="20"/>
          <w:vertAlign w:val="superscript"/>
          <w:lang w:val="es-PE"/>
        </w:rPr>
        <w:t>2</w:t>
      </w:r>
      <w:r w:rsidRPr="0089089B">
        <w:rPr>
          <w:rFonts w:ascii="Arial Narrow" w:hAnsi="Arial Narrow" w:cs="Arial"/>
          <w:sz w:val="20"/>
          <w:szCs w:val="20"/>
          <w:lang w:val="es-PE"/>
        </w:rPr>
        <w:t xml:space="preserve">. Los anclajes de los accesorios se usarán en todo </w:t>
      </w:r>
      <w:r>
        <w:rPr>
          <w:rFonts w:ascii="Arial Narrow" w:hAnsi="Arial Narrow" w:cs="Arial"/>
          <w:sz w:val="20"/>
          <w:szCs w:val="20"/>
          <w:lang w:val="es-PE"/>
        </w:rPr>
        <w:t xml:space="preserve">cambio de dirección tales como: </w:t>
      </w:r>
      <w:proofErr w:type="spellStart"/>
      <w:r w:rsidRPr="0089089B">
        <w:rPr>
          <w:rFonts w:ascii="Arial Narrow" w:hAnsi="Arial Narrow" w:cs="Arial"/>
          <w:sz w:val="20"/>
          <w:szCs w:val="20"/>
          <w:lang w:val="es-PE"/>
        </w:rPr>
        <w:t>tees</w:t>
      </w:r>
      <w:proofErr w:type="spellEnd"/>
      <w:r w:rsidRPr="0089089B">
        <w:rPr>
          <w:rFonts w:ascii="Arial Narrow" w:hAnsi="Arial Narrow" w:cs="Arial"/>
          <w:sz w:val="20"/>
          <w:szCs w:val="20"/>
          <w:lang w:val="es-PE"/>
        </w:rPr>
        <w:t xml:space="preserve">, codos, cruces, reducciones, en los tapones de los terminales de línea y en curvas verticales hacia arriba cuando el relleno no se suficiente; debiendo tenerse cuidado de que los extremos del accesorio queden descubiertos. Las dimensiones serán las indicadas en los planos de detalles </w:t>
      </w:r>
    </w:p>
    <w:p w:rsidR="0089089B" w:rsidRPr="0089089B" w:rsidRDefault="0089089B" w:rsidP="0089089B">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89089B">
        <w:rPr>
          <w:rFonts w:ascii="Arial Narrow" w:hAnsi="Arial Narrow" w:cs="Arial"/>
          <w:sz w:val="20"/>
          <w:szCs w:val="20"/>
          <w:lang w:val="es-PE"/>
        </w:rPr>
        <w:t xml:space="preserve"> </w:t>
      </w:r>
    </w:p>
    <w:p w:rsidR="0089089B" w:rsidRPr="0089089B" w:rsidRDefault="0089089B" w:rsidP="0089089B">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89089B">
        <w:rPr>
          <w:rFonts w:ascii="Arial Narrow" w:hAnsi="Arial Narrow" w:cs="Arial"/>
          <w:sz w:val="20"/>
          <w:szCs w:val="20"/>
          <w:lang w:val="es-PE"/>
        </w:rPr>
        <w:t xml:space="preserve">Las válvulas y grifos contra incendio no serán anclados, sino deberán tener un apoyo para permitir su cambio. </w:t>
      </w:r>
    </w:p>
    <w:p w:rsidR="0089089B" w:rsidRPr="0089089B" w:rsidRDefault="0089089B" w:rsidP="0089089B">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89089B">
        <w:rPr>
          <w:rFonts w:ascii="Arial Narrow" w:hAnsi="Arial Narrow" w:cs="Arial"/>
          <w:sz w:val="20"/>
          <w:szCs w:val="20"/>
          <w:lang w:val="es-PE"/>
        </w:rPr>
        <w:t xml:space="preserve"> </w:t>
      </w:r>
    </w:p>
    <w:p w:rsidR="0089089B" w:rsidRPr="0089089B" w:rsidRDefault="0089089B" w:rsidP="0089089B">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89089B">
        <w:rPr>
          <w:rFonts w:ascii="Arial Narrow" w:hAnsi="Arial Narrow" w:cs="Arial"/>
          <w:sz w:val="20"/>
          <w:szCs w:val="20"/>
          <w:lang w:val="es-PE"/>
        </w:rPr>
        <w:t xml:space="preserve">Para proceder a vaciar los anclajes, previamente el </w:t>
      </w:r>
      <w:r>
        <w:rPr>
          <w:rFonts w:ascii="Arial Narrow" w:hAnsi="Arial Narrow" w:cs="Arial"/>
          <w:sz w:val="20"/>
          <w:szCs w:val="20"/>
          <w:lang w:val="es-PE"/>
        </w:rPr>
        <w:t>contratista</w:t>
      </w:r>
      <w:r w:rsidRPr="0089089B">
        <w:rPr>
          <w:rFonts w:ascii="Arial Narrow" w:hAnsi="Arial Narrow" w:cs="Arial"/>
          <w:sz w:val="20"/>
          <w:szCs w:val="20"/>
          <w:lang w:val="es-PE"/>
        </w:rPr>
        <w:t xml:space="preserve"> presentará a la supervisión, para su aprobación, los diseños y cálculos para cada tipo y diámetro de accesorios, grifos o válvulas, según los requerimientos de la presión a zanja abierta y a la naturaleza del terreno en la zona donde serán anclados. </w:t>
      </w:r>
    </w:p>
    <w:p w:rsidR="0089089B" w:rsidRPr="0089089B" w:rsidRDefault="0089089B" w:rsidP="0089089B">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89089B">
        <w:rPr>
          <w:rFonts w:ascii="Arial Narrow" w:hAnsi="Arial Narrow" w:cs="Arial"/>
          <w:sz w:val="20"/>
          <w:szCs w:val="20"/>
          <w:lang w:val="es-PE"/>
        </w:rPr>
        <w:t xml:space="preserve"> </w:t>
      </w:r>
    </w:p>
    <w:p w:rsidR="0089089B" w:rsidRPr="00E213B6" w:rsidRDefault="0089089B" w:rsidP="0089089B">
      <w:pPr>
        <w:jc w:val="both"/>
        <w:rPr>
          <w:rFonts w:ascii="Arial Narrow" w:hAnsi="Arial Narrow"/>
          <w:sz w:val="20"/>
          <w:u w:val="single"/>
        </w:rPr>
      </w:pPr>
      <w:r w:rsidRPr="00E213B6">
        <w:rPr>
          <w:rFonts w:ascii="Arial Narrow" w:hAnsi="Arial Narrow"/>
          <w:sz w:val="20"/>
          <w:u w:val="single"/>
        </w:rPr>
        <w:t>Método de Medición</w:t>
      </w:r>
    </w:p>
    <w:p w:rsidR="0089089B" w:rsidRPr="00E213B6" w:rsidRDefault="0089089B" w:rsidP="0089089B">
      <w:pPr>
        <w:jc w:val="both"/>
        <w:rPr>
          <w:rFonts w:ascii="Arial Narrow" w:hAnsi="Arial Narrow"/>
          <w:sz w:val="20"/>
        </w:rPr>
      </w:pPr>
      <w:r w:rsidRPr="00E213B6">
        <w:rPr>
          <w:rFonts w:ascii="Arial Narrow" w:hAnsi="Arial Narrow"/>
          <w:sz w:val="20"/>
        </w:rPr>
        <w:t>Se computará el número de unidades (</w:t>
      </w:r>
      <w:proofErr w:type="spellStart"/>
      <w:r w:rsidRPr="00E213B6">
        <w:rPr>
          <w:rFonts w:ascii="Arial Narrow" w:hAnsi="Arial Narrow"/>
          <w:sz w:val="20"/>
        </w:rPr>
        <w:t>und</w:t>
      </w:r>
      <w:proofErr w:type="spellEnd"/>
      <w:r w:rsidRPr="00E213B6">
        <w:rPr>
          <w:rFonts w:ascii="Arial Narrow" w:hAnsi="Arial Narrow"/>
          <w:sz w:val="20"/>
        </w:rPr>
        <w:t>) separando las partidas de acuerdo al tipo de accesorio y su diámetro. Estos se medirán en unidades.</w:t>
      </w:r>
    </w:p>
    <w:p w:rsidR="0089089B" w:rsidRDefault="0089089B" w:rsidP="0089089B">
      <w:pPr>
        <w:jc w:val="both"/>
        <w:rPr>
          <w:rFonts w:ascii="Arial Narrow" w:hAnsi="Arial Narrow"/>
          <w:sz w:val="20"/>
          <w:u w:val="single"/>
        </w:rPr>
      </w:pPr>
    </w:p>
    <w:p w:rsidR="0089089B" w:rsidRPr="00E213B6" w:rsidRDefault="0089089B" w:rsidP="0089089B">
      <w:pPr>
        <w:jc w:val="both"/>
        <w:rPr>
          <w:rFonts w:ascii="Arial Narrow" w:hAnsi="Arial Narrow"/>
          <w:sz w:val="20"/>
          <w:u w:val="single"/>
        </w:rPr>
      </w:pPr>
      <w:r w:rsidRPr="00E213B6">
        <w:rPr>
          <w:rFonts w:ascii="Arial Narrow" w:hAnsi="Arial Narrow"/>
          <w:sz w:val="20"/>
          <w:u w:val="single"/>
        </w:rPr>
        <w:t>Base de Pago</w:t>
      </w:r>
    </w:p>
    <w:p w:rsidR="0089089B" w:rsidRPr="00E213B6" w:rsidRDefault="0089089B" w:rsidP="0089089B">
      <w:pPr>
        <w:jc w:val="both"/>
        <w:rPr>
          <w:rFonts w:ascii="Arial Narrow" w:hAnsi="Arial Narrow"/>
          <w:sz w:val="20"/>
        </w:rPr>
      </w:pPr>
      <w:r w:rsidRPr="00E213B6">
        <w:rPr>
          <w:rFonts w:ascii="Arial Narrow" w:hAnsi="Arial Narrow"/>
          <w:sz w:val="20"/>
        </w:rPr>
        <w:t>El pago se hará por unidad (</w:t>
      </w:r>
      <w:proofErr w:type="spellStart"/>
      <w:r w:rsidRPr="00E213B6">
        <w:rPr>
          <w:rFonts w:ascii="Arial Narrow" w:hAnsi="Arial Narrow"/>
          <w:sz w:val="20"/>
        </w:rPr>
        <w:t>und</w:t>
      </w:r>
      <w:proofErr w:type="spellEnd"/>
      <w:r w:rsidRPr="00E213B6">
        <w:rPr>
          <w:rFonts w:ascii="Arial Narrow" w:hAnsi="Arial Narrow"/>
          <w:sz w:val="20"/>
        </w:rPr>
        <w:t>) según precio del contrato; entendiéndose que dicho precio y pago constituirán compensación total por toda la mano de obra, incluyendo las leyes sociales, materiales y cualquier actividad o suministro necesario para la ejecución del trabajo.</w:t>
      </w:r>
    </w:p>
    <w:p w:rsidR="0089089B" w:rsidRPr="0089089B" w:rsidRDefault="0089089B" w:rsidP="0089089B">
      <w:pPr>
        <w:pStyle w:val="Textoindependiente2"/>
        <w:widowControl/>
        <w:tabs>
          <w:tab w:val="left" w:pos="1701"/>
        </w:tabs>
        <w:autoSpaceDE/>
        <w:autoSpaceDN/>
        <w:adjustRightInd/>
        <w:spacing w:line="240" w:lineRule="auto"/>
        <w:rPr>
          <w:rFonts w:ascii="Arial Narrow" w:hAnsi="Arial Narrow" w:cs="Arial"/>
          <w:sz w:val="20"/>
          <w:szCs w:val="20"/>
        </w:rPr>
      </w:pPr>
    </w:p>
    <w:sectPr w:rsidR="0089089B" w:rsidRPr="0089089B" w:rsidSect="00350BD9">
      <w:headerReference w:type="default" r:id="rId8"/>
      <w:footerReference w:type="default" r:id="rId9"/>
      <w:pgSz w:w="11907" w:h="16839" w:code="9"/>
      <w:pgMar w:top="1417" w:right="1701" w:bottom="1417" w:left="1701" w:header="708" w:footer="3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0E06" w:rsidRDefault="006F0E06" w:rsidP="00E816FE">
      <w:r>
        <w:separator/>
      </w:r>
    </w:p>
  </w:endnote>
  <w:endnote w:type="continuationSeparator" w:id="0">
    <w:p w:rsidR="006F0E06" w:rsidRDefault="006F0E06" w:rsidP="00E81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Swis721 Ex BT">
    <w:panose1 w:val="020B060502020202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AE" w:rsidRPr="008A00AE" w:rsidRDefault="008A00AE">
    <w:pPr>
      <w:pStyle w:val="Piedepgina"/>
      <w:jc w:val="right"/>
      <w:rPr>
        <w:rFonts w:ascii="Arial" w:hAnsi="Arial" w:cs="Arial"/>
        <w:sz w:val="18"/>
        <w:szCs w:val="18"/>
      </w:rPr>
    </w:pPr>
    <w:r w:rsidRPr="008A00AE">
      <w:rPr>
        <w:rFonts w:ascii="Arial" w:hAnsi="Arial" w:cs="Arial"/>
        <w:sz w:val="18"/>
        <w:szCs w:val="18"/>
        <w:lang w:val="es-ES"/>
      </w:rPr>
      <w:t xml:space="preserve">pág. </w:t>
    </w:r>
    <w:r w:rsidRPr="008A00AE">
      <w:rPr>
        <w:rFonts w:ascii="Arial" w:hAnsi="Arial" w:cs="Arial"/>
        <w:sz w:val="18"/>
        <w:szCs w:val="18"/>
      </w:rPr>
      <w:fldChar w:fldCharType="begin"/>
    </w:r>
    <w:r w:rsidRPr="008A00AE">
      <w:rPr>
        <w:rFonts w:ascii="Arial" w:hAnsi="Arial" w:cs="Arial"/>
        <w:sz w:val="18"/>
        <w:szCs w:val="18"/>
      </w:rPr>
      <w:instrText>PAGE  \* Arabic</w:instrText>
    </w:r>
    <w:r w:rsidRPr="008A00AE">
      <w:rPr>
        <w:rFonts w:ascii="Arial" w:hAnsi="Arial" w:cs="Arial"/>
        <w:sz w:val="18"/>
        <w:szCs w:val="18"/>
      </w:rPr>
      <w:fldChar w:fldCharType="separate"/>
    </w:r>
    <w:r>
      <w:rPr>
        <w:rFonts w:ascii="Arial" w:hAnsi="Arial" w:cs="Arial"/>
        <w:noProof/>
        <w:sz w:val="18"/>
        <w:szCs w:val="18"/>
      </w:rPr>
      <w:t>7</w:t>
    </w:r>
    <w:r w:rsidRPr="008A00AE">
      <w:rPr>
        <w:rFonts w:ascii="Arial" w:hAnsi="Arial" w:cs="Arial"/>
        <w:sz w:val="18"/>
        <w:szCs w:val="18"/>
      </w:rPr>
      <w:fldChar w:fldCharType="end"/>
    </w:r>
  </w:p>
  <w:p w:rsidR="008A00AE" w:rsidRDefault="008A00A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0E06" w:rsidRDefault="006F0E06" w:rsidP="00E816FE">
      <w:r>
        <w:separator/>
      </w:r>
    </w:p>
  </w:footnote>
  <w:footnote w:type="continuationSeparator" w:id="0">
    <w:p w:rsidR="006F0E06" w:rsidRDefault="006F0E06" w:rsidP="00E816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647" w:type="dxa"/>
      <w:tblBorders>
        <w:bottom w:val="single" w:sz="4" w:space="0" w:color="auto"/>
      </w:tblBorders>
      <w:tblLook w:val="01E0" w:firstRow="1" w:lastRow="1" w:firstColumn="1" w:lastColumn="1" w:noHBand="0" w:noVBand="0"/>
    </w:tblPr>
    <w:tblGrid>
      <w:gridCol w:w="1951"/>
      <w:gridCol w:w="6696"/>
    </w:tblGrid>
    <w:tr w:rsidR="00581932" w:rsidRPr="005D4355" w:rsidTr="002E48AC">
      <w:trPr>
        <w:trHeight w:val="1000"/>
      </w:trPr>
      <w:tc>
        <w:tcPr>
          <w:tcW w:w="1951" w:type="dxa"/>
        </w:tcPr>
        <w:p w:rsidR="00581932" w:rsidRPr="00312575" w:rsidRDefault="00581932" w:rsidP="00581932">
          <w:pPr>
            <w:ind w:right="-392"/>
          </w:pPr>
          <w:r>
            <w:rPr>
              <w:noProof/>
              <w:lang w:val="es-PE"/>
            </w:rPr>
            <w:drawing>
              <wp:anchor distT="0" distB="0" distL="114300" distR="114300" simplePos="0" relativeHeight="251659264" behindDoc="0" locked="0" layoutInCell="1" allowOverlap="1" wp14:anchorId="514AC868" wp14:editId="3CF71AB1">
                <wp:simplePos x="0" y="0"/>
                <wp:positionH relativeFrom="column">
                  <wp:posOffset>22860</wp:posOffset>
                </wp:positionH>
                <wp:positionV relativeFrom="paragraph">
                  <wp:posOffset>124732</wp:posOffset>
                </wp:positionV>
                <wp:extent cx="971550" cy="496111"/>
                <wp:effectExtent l="0" t="0" r="0" b="0"/>
                <wp:wrapNone/>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71550" cy="496111"/>
                        </a:xfrm>
                        <a:prstGeom prst="rect">
                          <a:avLst/>
                        </a:prstGeom>
                        <a:noFill/>
                      </pic:spPr>
                    </pic:pic>
                  </a:graphicData>
                </a:graphic>
              </wp:anchor>
            </w:drawing>
          </w:r>
        </w:p>
        <w:p w:rsidR="00581932" w:rsidRPr="00312575" w:rsidRDefault="00581932" w:rsidP="00581932">
          <w:pPr>
            <w:pStyle w:val="Encabezado"/>
          </w:pPr>
        </w:p>
      </w:tc>
      <w:tc>
        <w:tcPr>
          <w:tcW w:w="6696" w:type="dxa"/>
        </w:tcPr>
        <w:p w:rsidR="00581932" w:rsidRDefault="00581932" w:rsidP="00581932">
          <w:pPr>
            <w:ind w:left="209"/>
            <w:rPr>
              <w:rFonts w:ascii="Arial Narrow" w:hAnsi="Arial Narrow"/>
              <w:sz w:val="20"/>
            </w:rPr>
          </w:pPr>
        </w:p>
        <w:p w:rsidR="00581932" w:rsidRPr="003D47FB" w:rsidRDefault="00581932" w:rsidP="00581932">
          <w:pPr>
            <w:ind w:left="209"/>
            <w:jc w:val="center"/>
            <w:rPr>
              <w:rFonts w:ascii="Arial Narrow" w:hAnsi="Arial Narrow"/>
              <w:sz w:val="20"/>
            </w:rPr>
          </w:pPr>
          <w:r w:rsidRPr="003D47FB">
            <w:rPr>
              <w:rFonts w:ascii="Arial Narrow" w:hAnsi="Arial Narrow"/>
              <w:sz w:val="20"/>
            </w:rPr>
            <w:t>PERFORACIÓN DEL POZO SUSTITUTO P-315 PARA EL ABASTECIMIENTO DE AGUA POTABLE EN EL CERCADO PUEBLO DEL DISTRITO DE PACHACAMAC</w:t>
          </w:r>
        </w:p>
      </w:tc>
    </w:tr>
  </w:tbl>
  <w:p w:rsidR="00581932" w:rsidRDefault="0058193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149"/>
    <w:lvl w:ilvl="0">
      <w:start w:val="1"/>
      <w:numFmt w:val="lowerLetter"/>
      <w:suff w:val="nothing"/>
      <w:lvlText w:val="%1)"/>
      <w:lvlJc w:val="left"/>
      <w:pPr>
        <w:ind w:left="1462" w:hanging="340"/>
      </w:pPr>
    </w:lvl>
    <w:lvl w:ilvl="1">
      <w:start w:val="1"/>
      <w:numFmt w:val="lowerLetter"/>
      <w:suff w:val="nothing"/>
      <w:lvlText w:val="%2."/>
      <w:lvlJc w:val="left"/>
      <w:pPr>
        <w:ind w:left="734"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
    <w:nsid w:val="00000004"/>
    <w:multiLevelType w:val="multilevel"/>
    <w:tmpl w:val="00000004"/>
    <w:name w:val="WW8Num212"/>
    <w:lvl w:ilvl="0">
      <w:start w:val="1"/>
      <w:numFmt w:val="lowerLetter"/>
      <w:suff w:val="nothing"/>
      <w:lvlText w:val="%1)"/>
      <w:lvlJc w:val="left"/>
      <w:pPr>
        <w:ind w:left="1304" w:hanging="283"/>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
    <w:nsid w:val="00000009"/>
    <w:multiLevelType w:val="multilevel"/>
    <w:tmpl w:val="00000009"/>
    <w:name w:val="WW8Num410"/>
    <w:lvl w:ilvl="0">
      <w:start w:val="1"/>
      <w:numFmt w:val="lowerLetter"/>
      <w:suff w:val="nothing"/>
      <w:lvlText w:val="%1)"/>
      <w:lvlJc w:val="left"/>
      <w:pPr>
        <w:ind w:left="1304" w:hanging="283"/>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
    <w:nsid w:val="00416DFE"/>
    <w:multiLevelType w:val="singleLevel"/>
    <w:tmpl w:val="CD2CA7E4"/>
    <w:lvl w:ilvl="0">
      <w:numFmt w:val="bullet"/>
      <w:lvlText w:val="-"/>
      <w:lvlJc w:val="left"/>
      <w:pPr>
        <w:tabs>
          <w:tab w:val="num" w:pos="786"/>
        </w:tabs>
        <w:ind w:left="786" w:hanging="360"/>
      </w:pPr>
      <w:rPr>
        <w:rFonts w:ascii="Times New Roman" w:hAnsi="Times New Roman" w:hint="default"/>
      </w:rPr>
    </w:lvl>
  </w:abstractNum>
  <w:abstractNum w:abstractNumId="4">
    <w:nsid w:val="042B1C43"/>
    <w:multiLevelType w:val="hybridMultilevel"/>
    <w:tmpl w:val="90FE082A"/>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nsid w:val="16C82232"/>
    <w:multiLevelType w:val="hybridMultilevel"/>
    <w:tmpl w:val="EDD6ABD4"/>
    <w:lvl w:ilvl="0" w:tplc="60D085A8">
      <w:numFmt w:val="bullet"/>
      <w:lvlText w:val="-"/>
      <w:lvlJc w:val="left"/>
      <w:pPr>
        <w:ind w:left="720" w:hanging="360"/>
      </w:pPr>
      <w:rPr>
        <w:rFonts w:ascii="Arial Narrow" w:eastAsia="Times New Roman" w:hAnsi="Arial Narrow"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18F80C79"/>
    <w:multiLevelType w:val="hybridMultilevel"/>
    <w:tmpl w:val="48F07ED4"/>
    <w:lvl w:ilvl="0" w:tplc="280A000D">
      <w:start w:val="1"/>
      <w:numFmt w:val="bullet"/>
      <w:lvlText w:val=""/>
      <w:lvlJc w:val="left"/>
      <w:pPr>
        <w:ind w:left="2061" w:hanging="360"/>
      </w:pPr>
      <w:rPr>
        <w:rFonts w:ascii="Wingdings" w:hAnsi="Wingdings" w:hint="default"/>
      </w:rPr>
    </w:lvl>
    <w:lvl w:ilvl="1" w:tplc="280A0003" w:tentative="1">
      <w:start w:val="1"/>
      <w:numFmt w:val="bullet"/>
      <w:lvlText w:val="o"/>
      <w:lvlJc w:val="left"/>
      <w:pPr>
        <w:ind w:left="2781" w:hanging="360"/>
      </w:pPr>
      <w:rPr>
        <w:rFonts w:ascii="Courier New" w:hAnsi="Courier New" w:cs="Courier New" w:hint="default"/>
      </w:rPr>
    </w:lvl>
    <w:lvl w:ilvl="2" w:tplc="280A0005" w:tentative="1">
      <w:start w:val="1"/>
      <w:numFmt w:val="bullet"/>
      <w:lvlText w:val=""/>
      <w:lvlJc w:val="left"/>
      <w:pPr>
        <w:ind w:left="3501" w:hanging="360"/>
      </w:pPr>
      <w:rPr>
        <w:rFonts w:ascii="Wingdings" w:hAnsi="Wingdings" w:hint="default"/>
      </w:rPr>
    </w:lvl>
    <w:lvl w:ilvl="3" w:tplc="280A0001" w:tentative="1">
      <w:start w:val="1"/>
      <w:numFmt w:val="bullet"/>
      <w:lvlText w:val=""/>
      <w:lvlJc w:val="left"/>
      <w:pPr>
        <w:ind w:left="4221" w:hanging="360"/>
      </w:pPr>
      <w:rPr>
        <w:rFonts w:ascii="Symbol" w:hAnsi="Symbol" w:hint="default"/>
      </w:rPr>
    </w:lvl>
    <w:lvl w:ilvl="4" w:tplc="280A0003" w:tentative="1">
      <w:start w:val="1"/>
      <w:numFmt w:val="bullet"/>
      <w:lvlText w:val="o"/>
      <w:lvlJc w:val="left"/>
      <w:pPr>
        <w:ind w:left="4941" w:hanging="360"/>
      </w:pPr>
      <w:rPr>
        <w:rFonts w:ascii="Courier New" w:hAnsi="Courier New" w:cs="Courier New" w:hint="default"/>
      </w:rPr>
    </w:lvl>
    <w:lvl w:ilvl="5" w:tplc="280A0005" w:tentative="1">
      <w:start w:val="1"/>
      <w:numFmt w:val="bullet"/>
      <w:lvlText w:val=""/>
      <w:lvlJc w:val="left"/>
      <w:pPr>
        <w:ind w:left="5661" w:hanging="360"/>
      </w:pPr>
      <w:rPr>
        <w:rFonts w:ascii="Wingdings" w:hAnsi="Wingdings" w:hint="default"/>
      </w:rPr>
    </w:lvl>
    <w:lvl w:ilvl="6" w:tplc="280A0001" w:tentative="1">
      <w:start w:val="1"/>
      <w:numFmt w:val="bullet"/>
      <w:lvlText w:val=""/>
      <w:lvlJc w:val="left"/>
      <w:pPr>
        <w:ind w:left="6381" w:hanging="360"/>
      </w:pPr>
      <w:rPr>
        <w:rFonts w:ascii="Symbol" w:hAnsi="Symbol" w:hint="default"/>
      </w:rPr>
    </w:lvl>
    <w:lvl w:ilvl="7" w:tplc="280A0003" w:tentative="1">
      <w:start w:val="1"/>
      <w:numFmt w:val="bullet"/>
      <w:lvlText w:val="o"/>
      <w:lvlJc w:val="left"/>
      <w:pPr>
        <w:ind w:left="7101" w:hanging="360"/>
      </w:pPr>
      <w:rPr>
        <w:rFonts w:ascii="Courier New" w:hAnsi="Courier New" w:cs="Courier New" w:hint="default"/>
      </w:rPr>
    </w:lvl>
    <w:lvl w:ilvl="8" w:tplc="280A0005" w:tentative="1">
      <w:start w:val="1"/>
      <w:numFmt w:val="bullet"/>
      <w:lvlText w:val=""/>
      <w:lvlJc w:val="left"/>
      <w:pPr>
        <w:ind w:left="7821" w:hanging="360"/>
      </w:pPr>
      <w:rPr>
        <w:rFonts w:ascii="Wingdings" w:hAnsi="Wingdings" w:hint="default"/>
      </w:rPr>
    </w:lvl>
  </w:abstractNum>
  <w:abstractNum w:abstractNumId="7">
    <w:nsid w:val="228D28B7"/>
    <w:multiLevelType w:val="hybridMultilevel"/>
    <w:tmpl w:val="DFD0ABDC"/>
    <w:lvl w:ilvl="0" w:tplc="6E7290F0">
      <w:start w:val="1"/>
      <w:numFmt w:val="decimal"/>
      <w:lvlText w:val="%1."/>
      <w:lvlJc w:val="left"/>
      <w:pPr>
        <w:ind w:left="420" w:hanging="360"/>
      </w:pPr>
      <w:rPr>
        <w:rFonts w:hint="default"/>
      </w:rPr>
    </w:lvl>
    <w:lvl w:ilvl="1" w:tplc="280A0019" w:tentative="1">
      <w:start w:val="1"/>
      <w:numFmt w:val="lowerLetter"/>
      <w:lvlText w:val="%2."/>
      <w:lvlJc w:val="left"/>
      <w:pPr>
        <w:ind w:left="1140" w:hanging="360"/>
      </w:pPr>
    </w:lvl>
    <w:lvl w:ilvl="2" w:tplc="280A001B" w:tentative="1">
      <w:start w:val="1"/>
      <w:numFmt w:val="lowerRoman"/>
      <w:lvlText w:val="%3."/>
      <w:lvlJc w:val="right"/>
      <w:pPr>
        <w:ind w:left="1860" w:hanging="180"/>
      </w:pPr>
    </w:lvl>
    <w:lvl w:ilvl="3" w:tplc="280A000F" w:tentative="1">
      <w:start w:val="1"/>
      <w:numFmt w:val="decimal"/>
      <w:lvlText w:val="%4."/>
      <w:lvlJc w:val="left"/>
      <w:pPr>
        <w:ind w:left="2580" w:hanging="360"/>
      </w:pPr>
    </w:lvl>
    <w:lvl w:ilvl="4" w:tplc="280A0019" w:tentative="1">
      <w:start w:val="1"/>
      <w:numFmt w:val="lowerLetter"/>
      <w:lvlText w:val="%5."/>
      <w:lvlJc w:val="left"/>
      <w:pPr>
        <w:ind w:left="3300" w:hanging="360"/>
      </w:pPr>
    </w:lvl>
    <w:lvl w:ilvl="5" w:tplc="280A001B" w:tentative="1">
      <w:start w:val="1"/>
      <w:numFmt w:val="lowerRoman"/>
      <w:lvlText w:val="%6."/>
      <w:lvlJc w:val="right"/>
      <w:pPr>
        <w:ind w:left="4020" w:hanging="180"/>
      </w:pPr>
    </w:lvl>
    <w:lvl w:ilvl="6" w:tplc="280A000F" w:tentative="1">
      <w:start w:val="1"/>
      <w:numFmt w:val="decimal"/>
      <w:lvlText w:val="%7."/>
      <w:lvlJc w:val="left"/>
      <w:pPr>
        <w:ind w:left="4740" w:hanging="360"/>
      </w:pPr>
    </w:lvl>
    <w:lvl w:ilvl="7" w:tplc="280A0019" w:tentative="1">
      <w:start w:val="1"/>
      <w:numFmt w:val="lowerLetter"/>
      <w:lvlText w:val="%8."/>
      <w:lvlJc w:val="left"/>
      <w:pPr>
        <w:ind w:left="5460" w:hanging="360"/>
      </w:pPr>
    </w:lvl>
    <w:lvl w:ilvl="8" w:tplc="280A001B" w:tentative="1">
      <w:start w:val="1"/>
      <w:numFmt w:val="lowerRoman"/>
      <w:lvlText w:val="%9."/>
      <w:lvlJc w:val="right"/>
      <w:pPr>
        <w:ind w:left="6180" w:hanging="180"/>
      </w:pPr>
    </w:lvl>
  </w:abstractNum>
  <w:abstractNum w:abstractNumId="8">
    <w:nsid w:val="23E25368"/>
    <w:multiLevelType w:val="hybridMultilevel"/>
    <w:tmpl w:val="E3968E2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D">
      <w:start w:val="1"/>
      <w:numFmt w:val="bullet"/>
      <w:lvlText w:val=""/>
      <w:lvlJc w:val="left"/>
      <w:pPr>
        <w:ind w:left="2880" w:hanging="360"/>
      </w:pPr>
      <w:rPr>
        <w:rFonts w:ascii="Wingdings" w:hAnsi="Wingdings"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nsid w:val="2913739C"/>
    <w:multiLevelType w:val="hybridMultilevel"/>
    <w:tmpl w:val="C41E683A"/>
    <w:lvl w:ilvl="0" w:tplc="280A0017">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nsid w:val="2D805301"/>
    <w:multiLevelType w:val="hybridMultilevel"/>
    <w:tmpl w:val="20023C96"/>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2DC8111E"/>
    <w:multiLevelType w:val="hybridMultilevel"/>
    <w:tmpl w:val="DA6018DA"/>
    <w:lvl w:ilvl="0" w:tplc="0C0A000D">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12">
    <w:nsid w:val="33005180"/>
    <w:multiLevelType w:val="hybridMultilevel"/>
    <w:tmpl w:val="D4BCD8C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nsid w:val="362F75F0"/>
    <w:multiLevelType w:val="hybridMultilevel"/>
    <w:tmpl w:val="D376EB74"/>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nsid w:val="36CF55C3"/>
    <w:multiLevelType w:val="hybridMultilevel"/>
    <w:tmpl w:val="DF68216E"/>
    <w:lvl w:ilvl="0" w:tplc="280A000D">
      <w:start w:val="1"/>
      <w:numFmt w:val="bullet"/>
      <w:lvlText w:val=""/>
      <w:lvlJc w:val="left"/>
      <w:pPr>
        <w:ind w:left="2059" w:hanging="360"/>
      </w:pPr>
      <w:rPr>
        <w:rFonts w:ascii="Wingdings" w:hAnsi="Wingdings" w:hint="default"/>
      </w:rPr>
    </w:lvl>
    <w:lvl w:ilvl="1" w:tplc="280A0003" w:tentative="1">
      <w:start w:val="1"/>
      <w:numFmt w:val="bullet"/>
      <w:lvlText w:val="o"/>
      <w:lvlJc w:val="left"/>
      <w:pPr>
        <w:ind w:left="2779" w:hanging="360"/>
      </w:pPr>
      <w:rPr>
        <w:rFonts w:ascii="Courier New" w:hAnsi="Courier New" w:cs="Courier New" w:hint="default"/>
      </w:rPr>
    </w:lvl>
    <w:lvl w:ilvl="2" w:tplc="280A0005" w:tentative="1">
      <w:start w:val="1"/>
      <w:numFmt w:val="bullet"/>
      <w:lvlText w:val=""/>
      <w:lvlJc w:val="left"/>
      <w:pPr>
        <w:ind w:left="3499" w:hanging="360"/>
      </w:pPr>
      <w:rPr>
        <w:rFonts w:ascii="Wingdings" w:hAnsi="Wingdings" w:hint="default"/>
      </w:rPr>
    </w:lvl>
    <w:lvl w:ilvl="3" w:tplc="280A0001" w:tentative="1">
      <w:start w:val="1"/>
      <w:numFmt w:val="bullet"/>
      <w:lvlText w:val=""/>
      <w:lvlJc w:val="left"/>
      <w:pPr>
        <w:ind w:left="4219" w:hanging="360"/>
      </w:pPr>
      <w:rPr>
        <w:rFonts w:ascii="Symbol" w:hAnsi="Symbol" w:hint="default"/>
      </w:rPr>
    </w:lvl>
    <w:lvl w:ilvl="4" w:tplc="280A0003" w:tentative="1">
      <w:start w:val="1"/>
      <w:numFmt w:val="bullet"/>
      <w:lvlText w:val="o"/>
      <w:lvlJc w:val="left"/>
      <w:pPr>
        <w:ind w:left="4939" w:hanging="360"/>
      </w:pPr>
      <w:rPr>
        <w:rFonts w:ascii="Courier New" w:hAnsi="Courier New" w:cs="Courier New" w:hint="default"/>
      </w:rPr>
    </w:lvl>
    <w:lvl w:ilvl="5" w:tplc="280A0005" w:tentative="1">
      <w:start w:val="1"/>
      <w:numFmt w:val="bullet"/>
      <w:lvlText w:val=""/>
      <w:lvlJc w:val="left"/>
      <w:pPr>
        <w:ind w:left="5659" w:hanging="360"/>
      </w:pPr>
      <w:rPr>
        <w:rFonts w:ascii="Wingdings" w:hAnsi="Wingdings" w:hint="default"/>
      </w:rPr>
    </w:lvl>
    <w:lvl w:ilvl="6" w:tplc="280A0001" w:tentative="1">
      <w:start w:val="1"/>
      <w:numFmt w:val="bullet"/>
      <w:lvlText w:val=""/>
      <w:lvlJc w:val="left"/>
      <w:pPr>
        <w:ind w:left="6379" w:hanging="360"/>
      </w:pPr>
      <w:rPr>
        <w:rFonts w:ascii="Symbol" w:hAnsi="Symbol" w:hint="default"/>
      </w:rPr>
    </w:lvl>
    <w:lvl w:ilvl="7" w:tplc="280A0003" w:tentative="1">
      <w:start w:val="1"/>
      <w:numFmt w:val="bullet"/>
      <w:lvlText w:val="o"/>
      <w:lvlJc w:val="left"/>
      <w:pPr>
        <w:ind w:left="7099" w:hanging="360"/>
      </w:pPr>
      <w:rPr>
        <w:rFonts w:ascii="Courier New" w:hAnsi="Courier New" w:cs="Courier New" w:hint="default"/>
      </w:rPr>
    </w:lvl>
    <w:lvl w:ilvl="8" w:tplc="280A0005" w:tentative="1">
      <w:start w:val="1"/>
      <w:numFmt w:val="bullet"/>
      <w:lvlText w:val=""/>
      <w:lvlJc w:val="left"/>
      <w:pPr>
        <w:ind w:left="7819" w:hanging="360"/>
      </w:pPr>
      <w:rPr>
        <w:rFonts w:ascii="Wingdings" w:hAnsi="Wingdings" w:hint="default"/>
      </w:rPr>
    </w:lvl>
  </w:abstractNum>
  <w:abstractNum w:abstractNumId="15">
    <w:nsid w:val="37562851"/>
    <w:multiLevelType w:val="hybridMultilevel"/>
    <w:tmpl w:val="1526CC40"/>
    <w:lvl w:ilvl="0" w:tplc="370C5032">
      <w:start w:val="1"/>
      <w:numFmt w:val="lowerLetter"/>
      <w:lvlText w:val="%1."/>
      <w:lvlJc w:val="left"/>
      <w:pPr>
        <w:ind w:left="2059" w:hanging="360"/>
      </w:pPr>
      <w:rPr>
        <w:rFonts w:hint="default"/>
      </w:rPr>
    </w:lvl>
    <w:lvl w:ilvl="1" w:tplc="280A0019" w:tentative="1">
      <w:start w:val="1"/>
      <w:numFmt w:val="lowerLetter"/>
      <w:lvlText w:val="%2."/>
      <w:lvlJc w:val="left"/>
      <w:pPr>
        <w:ind w:left="2779" w:hanging="360"/>
      </w:pPr>
    </w:lvl>
    <w:lvl w:ilvl="2" w:tplc="280A001B" w:tentative="1">
      <w:start w:val="1"/>
      <w:numFmt w:val="lowerRoman"/>
      <w:lvlText w:val="%3."/>
      <w:lvlJc w:val="right"/>
      <w:pPr>
        <w:ind w:left="3499" w:hanging="180"/>
      </w:pPr>
    </w:lvl>
    <w:lvl w:ilvl="3" w:tplc="280A000F" w:tentative="1">
      <w:start w:val="1"/>
      <w:numFmt w:val="decimal"/>
      <w:lvlText w:val="%4."/>
      <w:lvlJc w:val="left"/>
      <w:pPr>
        <w:ind w:left="4219" w:hanging="360"/>
      </w:pPr>
    </w:lvl>
    <w:lvl w:ilvl="4" w:tplc="280A0019" w:tentative="1">
      <w:start w:val="1"/>
      <w:numFmt w:val="lowerLetter"/>
      <w:lvlText w:val="%5."/>
      <w:lvlJc w:val="left"/>
      <w:pPr>
        <w:ind w:left="4939" w:hanging="360"/>
      </w:pPr>
    </w:lvl>
    <w:lvl w:ilvl="5" w:tplc="280A001B" w:tentative="1">
      <w:start w:val="1"/>
      <w:numFmt w:val="lowerRoman"/>
      <w:lvlText w:val="%6."/>
      <w:lvlJc w:val="right"/>
      <w:pPr>
        <w:ind w:left="5659" w:hanging="180"/>
      </w:pPr>
    </w:lvl>
    <w:lvl w:ilvl="6" w:tplc="280A000F" w:tentative="1">
      <w:start w:val="1"/>
      <w:numFmt w:val="decimal"/>
      <w:lvlText w:val="%7."/>
      <w:lvlJc w:val="left"/>
      <w:pPr>
        <w:ind w:left="6379" w:hanging="360"/>
      </w:pPr>
    </w:lvl>
    <w:lvl w:ilvl="7" w:tplc="280A0019" w:tentative="1">
      <w:start w:val="1"/>
      <w:numFmt w:val="lowerLetter"/>
      <w:lvlText w:val="%8."/>
      <w:lvlJc w:val="left"/>
      <w:pPr>
        <w:ind w:left="7099" w:hanging="360"/>
      </w:pPr>
    </w:lvl>
    <w:lvl w:ilvl="8" w:tplc="280A001B" w:tentative="1">
      <w:start w:val="1"/>
      <w:numFmt w:val="lowerRoman"/>
      <w:lvlText w:val="%9."/>
      <w:lvlJc w:val="right"/>
      <w:pPr>
        <w:ind w:left="7819" w:hanging="180"/>
      </w:pPr>
    </w:lvl>
  </w:abstractNum>
  <w:abstractNum w:abstractNumId="16">
    <w:nsid w:val="38DD2905"/>
    <w:multiLevelType w:val="hybridMultilevel"/>
    <w:tmpl w:val="58A65CA0"/>
    <w:lvl w:ilvl="0" w:tplc="2E5CF90E">
      <w:start w:val="1"/>
      <w:numFmt w:val="lowerLetter"/>
      <w:lvlText w:val="%1)"/>
      <w:lvlJc w:val="left"/>
      <w:pPr>
        <w:ind w:left="734" w:hanging="360"/>
      </w:pPr>
      <w:rPr>
        <w:rFonts w:hint="default"/>
      </w:rPr>
    </w:lvl>
    <w:lvl w:ilvl="1" w:tplc="280A0019" w:tentative="1">
      <w:start w:val="1"/>
      <w:numFmt w:val="lowerLetter"/>
      <w:lvlText w:val="%2."/>
      <w:lvlJc w:val="left"/>
      <w:pPr>
        <w:ind w:left="1454" w:hanging="360"/>
      </w:pPr>
    </w:lvl>
    <w:lvl w:ilvl="2" w:tplc="280A001B" w:tentative="1">
      <w:start w:val="1"/>
      <w:numFmt w:val="lowerRoman"/>
      <w:lvlText w:val="%3."/>
      <w:lvlJc w:val="right"/>
      <w:pPr>
        <w:ind w:left="2174" w:hanging="180"/>
      </w:pPr>
    </w:lvl>
    <w:lvl w:ilvl="3" w:tplc="280A000F" w:tentative="1">
      <w:start w:val="1"/>
      <w:numFmt w:val="decimal"/>
      <w:lvlText w:val="%4."/>
      <w:lvlJc w:val="left"/>
      <w:pPr>
        <w:ind w:left="2894" w:hanging="360"/>
      </w:pPr>
    </w:lvl>
    <w:lvl w:ilvl="4" w:tplc="280A0019" w:tentative="1">
      <w:start w:val="1"/>
      <w:numFmt w:val="lowerLetter"/>
      <w:lvlText w:val="%5."/>
      <w:lvlJc w:val="left"/>
      <w:pPr>
        <w:ind w:left="3614" w:hanging="360"/>
      </w:pPr>
    </w:lvl>
    <w:lvl w:ilvl="5" w:tplc="280A001B" w:tentative="1">
      <w:start w:val="1"/>
      <w:numFmt w:val="lowerRoman"/>
      <w:lvlText w:val="%6."/>
      <w:lvlJc w:val="right"/>
      <w:pPr>
        <w:ind w:left="4334" w:hanging="180"/>
      </w:pPr>
    </w:lvl>
    <w:lvl w:ilvl="6" w:tplc="280A000F" w:tentative="1">
      <w:start w:val="1"/>
      <w:numFmt w:val="decimal"/>
      <w:lvlText w:val="%7."/>
      <w:lvlJc w:val="left"/>
      <w:pPr>
        <w:ind w:left="5054" w:hanging="360"/>
      </w:pPr>
    </w:lvl>
    <w:lvl w:ilvl="7" w:tplc="280A0019" w:tentative="1">
      <w:start w:val="1"/>
      <w:numFmt w:val="lowerLetter"/>
      <w:lvlText w:val="%8."/>
      <w:lvlJc w:val="left"/>
      <w:pPr>
        <w:ind w:left="5774" w:hanging="360"/>
      </w:pPr>
    </w:lvl>
    <w:lvl w:ilvl="8" w:tplc="280A001B" w:tentative="1">
      <w:start w:val="1"/>
      <w:numFmt w:val="lowerRoman"/>
      <w:lvlText w:val="%9."/>
      <w:lvlJc w:val="right"/>
      <w:pPr>
        <w:ind w:left="6494" w:hanging="180"/>
      </w:pPr>
    </w:lvl>
  </w:abstractNum>
  <w:abstractNum w:abstractNumId="17">
    <w:nsid w:val="3B2A6D95"/>
    <w:multiLevelType w:val="hybridMultilevel"/>
    <w:tmpl w:val="A59E2AE6"/>
    <w:lvl w:ilvl="0" w:tplc="48126066">
      <w:start w:val="7"/>
      <w:numFmt w:val="bullet"/>
      <w:lvlText w:val="-"/>
      <w:lvlJc w:val="left"/>
      <w:pPr>
        <w:tabs>
          <w:tab w:val="num" w:pos="1778"/>
        </w:tabs>
        <w:ind w:left="1778" w:hanging="360"/>
      </w:pPr>
      <w:rPr>
        <w:rFonts w:ascii="Arial" w:eastAsia="Times New Roman" w:hAnsi="Arial" w:cs="Arial" w:hint="default"/>
      </w:rPr>
    </w:lvl>
    <w:lvl w:ilvl="1" w:tplc="BE9ACEF8">
      <w:start w:val="1"/>
      <w:numFmt w:val="bullet"/>
      <w:lvlText w:val="o"/>
      <w:lvlJc w:val="left"/>
      <w:pPr>
        <w:tabs>
          <w:tab w:val="num" w:pos="1647"/>
        </w:tabs>
        <w:ind w:left="1647" w:hanging="360"/>
      </w:pPr>
      <w:rPr>
        <w:rFonts w:ascii="Courier New" w:hAnsi="Courier New" w:hint="default"/>
      </w:rPr>
    </w:lvl>
    <w:lvl w:ilvl="2" w:tplc="97D6978E">
      <w:start w:val="1"/>
      <w:numFmt w:val="bullet"/>
      <w:lvlText w:val=""/>
      <w:lvlJc w:val="left"/>
      <w:pPr>
        <w:tabs>
          <w:tab w:val="num" w:pos="2367"/>
        </w:tabs>
        <w:ind w:left="2367" w:hanging="360"/>
      </w:pPr>
      <w:rPr>
        <w:rFonts w:ascii="Wingdings" w:hAnsi="Wingdings" w:hint="default"/>
      </w:rPr>
    </w:lvl>
    <w:lvl w:ilvl="3" w:tplc="0394BE90">
      <w:numFmt w:val="bullet"/>
      <w:lvlText w:val="•"/>
      <w:lvlJc w:val="left"/>
      <w:pPr>
        <w:ind w:left="3087" w:hanging="360"/>
      </w:pPr>
      <w:rPr>
        <w:rFonts w:ascii="Arial Narrow" w:eastAsia="Times New Roman" w:hAnsi="Arial Narrow" w:cs="Times New Roman" w:hint="default"/>
      </w:rPr>
    </w:lvl>
    <w:lvl w:ilvl="4" w:tplc="412810C2" w:tentative="1">
      <w:start w:val="1"/>
      <w:numFmt w:val="bullet"/>
      <w:lvlText w:val="o"/>
      <w:lvlJc w:val="left"/>
      <w:pPr>
        <w:tabs>
          <w:tab w:val="num" w:pos="3807"/>
        </w:tabs>
        <w:ind w:left="3807" w:hanging="360"/>
      </w:pPr>
      <w:rPr>
        <w:rFonts w:ascii="Courier New" w:hAnsi="Courier New" w:hint="default"/>
      </w:rPr>
    </w:lvl>
    <w:lvl w:ilvl="5" w:tplc="4B7054EC" w:tentative="1">
      <w:start w:val="1"/>
      <w:numFmt w:val="bullet"/>
      <w:lvlText w:val=""/>
      <w:lvlJc w:val="left"/>
      <w:pPr>
        <w:tabs>
          <w:tab w:val="num" w:pos="4527"/>
        </w:tabs>
        <w:ind w:left="4527" w:hanging="360"/>
      </w:pPr>
      <w:rPr>
        <w:rFonts w:ascii="Wingdings" w:hAnsi="Wingdings" w:hint="default"/>
      </w:rPr>
    </w:lvl>
    <w:lvl w:ilvl="6" w:tplc="5A086D98" w:tentative="1">
      <w:start w:val="1"/>
      <w:numFmt w:val="bullet"/>
      <w:lvlText w:val=""/>
      <w:lvlJc w:val="left"/>
      <w:pPr>
        <w:tabs>
          <w:tab w:val="num" w:pos="5247"/>
        </w:tabs>
        <w:ind w:left="5247" w:hanging="360"/>
      </w:pPr>
      <w:rPr>
        <w:rFonts w:ascii="Symbol" w:hAnsi="Symbol" w:hint="default"/>
      </w:rPr>
    </w:lvl>
    <w:lvl w:ilvl="7" w:tplc="EE48EA4A" w:tentative="1">
      <w:start w:val="1"/>
      <w:numFmt w:val="bullet"/>
      <w:lvlText w:val="o"/>
      <w:lvlJc w:val="left"/>
      <w:pPr>
        <w:tabs>
          <w:tab w:val="num" w:pos="5967"/>
        </w:tabs>
        <w:ind w:left="5967" w:hanging="360"/>
      </w:pPr>
      <w:rPr>
        <w:rFonts w:ascii="Courier New" w:hAnsi="Courier New" w:hint="default"/>
      </w:rPr>
    </w:lvl>
    <w:lvl w:ilvl="8" w:tplc="C3B0EA20" w:tentative="1">
      <w:start w:val="1"/>
      <w:numFmt w:val="bullet"/>
      <w:lvlText w:val=""/>
      <w:lvlJc w:val="left"/>
      <w:pPr>
        <w:tabs>
          <w:tab w:val="num" w:pos="6687"/>
        </w:tabs>
        <w:ind w:left="6687" w:hanging="360"/>
      </w:pPr>
      <w:rPr>
        <w:rFonts w:ascii="Wingdings" w:hAnsi="Wingdings" w:hint="default"/>
      </w:rPr>
    </w:lvl>
  </w:abstractNum>
  <w:abstractNum w:abstractNumId="18">
    <w:nsid w:val="40C33CE9"/>
    <w:multiLevelType w:val="hybridMultilevel"/>
    <w:tmpl w:val="D1CAACE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42F157CC"/>
    <w:multiLevelType w:val="hybridMultilevel"/>
    <w:tmpl w:val="D6C28AF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0">
    <w:nsid w:val="45645949"/>
    <w:multiLevelType w:val="multilevel"/>
    <w:tmpl w:val="390AAA5A"/>
    <w:lvl w:ilvl="0">
      <w:start w:val="1"/>
      <w:numFmt w:val="decimal"/>
      <w:lvlText w:val="%1"/>
      <w:lvlJc w:val="left"/>
      <w:pPr>
        <w:ind w:left="660" w:hanging="660"/>
      </w:pPr>
      <w:rPr>
        <w:rFonts w:hint="default"/>
      </w:rPr>
    </w:lvl>
    <w:lvl w:ilvl="1">
      <w:start w:val="11"/>
      <w:numFmt w:val="decimal"/>
      <w:lvlText w:val="%1.%2"/>
      <w:lvlJc w:val="left"/>
      <w:pPr>
        <w:ind w:left="1012" w:hanging="66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21">
    <w:nsid w:val="47F419E9"/>
    <w:multiLevelType w:val="hybridMultilevel"/>
    <w:tmpl w:val="562C3668"/>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nsid w:val="48842874"/>
    <w:multiLevelType w:val="hybridMultilevel"/>
    <w:tmpl w:val="5D98068E"/>
    <w:lvl w:ilvl="0" w:tplc="280A000D">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D">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23">
    <w:nsid w:val="49476115"/>
    <w:multiLevelType w:val="hybridMultilevel"/>
    <w:tmpl w:val="4F5277D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4">
    <w:nsid w:val="4CA81426"/>
    <w:multiLevelType w:val="hybridMultilevel"/>
    <w:tmpl w:val="343E90A0"/>
    <w:lvl w:ilvl="0" w:tplc="CD2CA7E4">
      <w:numFmt w:val="bullet"/>
      <w:lvlText w:val="-"/>
      <w:lvlJc w:val="left"/>
      <w:pPr>
        <w:ind w:left="1440" w:hanging="360"/>
      </w:pPr>
      <w:rPr>
        <w:rFonts w:ascii="Times New Roman" w:hAnsi="Times New Roman"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5">
    <w:nsid w:val="4F8556A8"/>
    <w:multiLevelType w:val="hybridMultilevel"/>
    <w:tmpl w:val="806662D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nsid w:val="4FEC479B"/>
    <w:multiLevelType w:val="hybridMultilevel"/>
    <w:tmpl w:val="9D1A5430"/>
    <w:lvl w:ilvl="0" w:tplc="280A000D">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27">
    <w:nsid w:val="51612DFB"/>
    <w:multiLevelType w:val="hybridMultilevel"/>
    <w:tmpl w:val="894C8DD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8">
    <w:nsid w:val="5430022A"/>
    <w:multiLevelType w:val="hybridMultilevel"/>
    <w:tmpl w:val="8B1ADA34"/>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nsid w:val="56525612"/>
    <w:multiLevelType w:val="hybridMultilevel"/>
    <w:tmpl w:val="6834EE5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nsid w:val="5C5C0780"/>
    <w:multiLevelType w:val="hybridMultilevel"/>
    <w:tmpl w:val="E00E249C"/>
    <w:lvl w:ilvl="0" w:tplc="CD2CA7E4">
      <w:numFmt w:val="bullet"/>
      <w:lvlText w:val="-"/>
      <w:lvlJc w:val="left"/>
      <w:pPr>
        <w:ind w:left="720" w:hanging="360"/>
      </w:pPr>
      <w:rPr>
        <w:rFonts w:ascii="Times New Roman" w:hAnsi="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nsid w:val="63AE4486"/>
    <w:multiLevelType w:val="hybridMultilevel"/>
    <w:tmpl w:val="FEACBDBA"/>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2">
    <w:nsid w:val="67F0394C"/>
    <w:multiLevelType w:val="hybridMultilevel"/>
    <w:tmpl w:val="AC48EFF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3">
    <w:nsid w:val="6C23417F"/>
    <w:multiLevelType w:val="hybridMultilevel"/>
    <w:tmpl w:val="ABDCAC58"/>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nsid w:val="6C8D1B6B"/>
    <w:multiLevelType w:val="hybridMultilevel"/>
    <w:tmpl w:val="3BA8F108"/>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nsid w:val="6FCC46AE"/>
    <w:multiLevelType w:val="singleLevel"/>
    <w:tmpl w:val="E4E27846"/>
    <w:lvl w:ilvl="0">
      <w:start w:val="3"/>
      <w:numFmt w:val="bullet"/>
      <w:lvlText w:val="-"/>
      <w:lvlJc w:val="left"/>
      <w:pPr>
        <w:tabs>
          <w:tab w:val="num" w:pos="930"/>
        </w:tabs>
        <w:ind w:left="930" w:hanging="360"/>
      </w:pPr>
      <w:rPr>
        <w:rFonts w:hint="default"/>
      </w:rPr>
    </w:lvl>
  </w:abstractNum>
  <w:abstractNum w:abstractNumId="36">
    <w:nsid w:val="71243CAE"/>
    <w:multiLevelType w:val="hybridMultilevel"/>
    <w:tmpl w:val="BED0E9D6"/>
    <w:lvl w:ilvl="0" w:tplc="3FEA6FC2">
      <w:start w:val="1"/>
      <w:numFmt w:val="bullet"/>
      <w:lvlText w:val="-"/>
      <w:lvlJc w:val="left"/>
      <w:pPr>
        <w:ind w:left="2061" w:hanging="360"/>
      </w:pPr>
      <w:rPr>
        <w:rFonts w:ascii="Arial" w:eastAsiaTheme="minorHAnsi" w:hAnsi="Arial" w:cs="Arial" w:hint="default"/>
      </w:rPr>
    </w:lvl>
    <w:lvl w:ilvl="1" w:tplc="280A0003" w:tentative="1">
      <w:start w:val="1"/>
      <w:numFmt w:val="bullet"/>
      <w:lvlText w:val="o"/>
      <w:lvlJc w:val="left"/>
      <w:pPr>
        <w:ind w:left="2781" w:hanging="360"/>
      </w:pPr>
      <w:rPr>
        <w:rFonts w:ascii="Courier New" w:hAnsi="Courier New" w:cs="Courier New" w:hint="default"/>
      </w:rPr>
    </w:lvl>
    <w:lvl w:ilvl="2" w:tplc="280A0005" w:tentative="1">
      <w:start w:val="1"/>
      <w:numFmt w:val="bullet"/>
      <w:lvlText w:val=""/>
      <w:lvlJc w:val="left"/>
      <w:pPr>
        <w:ind w:left="3501" w:hanging="360"/>
      </w:pPr>
      <w:rPr>
        <w:rFonts w:ascii="Wingdings" w:hAnsi="Wingdings" w:hint="default"/>
      </w:rPr>
    </w:lvl>
    <w:lvl w:ilvl="3" w:tplc="280A0001" w:tentative="1">
      <w:start w:val="1"/>
      <w:numFmt w:val="bullet"/>
      <w:lvlText w:val=""/>
      <w:lvlJc w:val="left"/>
      <w:pPr>
        <w:ind w:left="4221" w:hanging="360"/>
      </w:pPr>
      <w:rPr>
        <w:rFonts w:ascii="Symbol" w:hAnsi="Symbol" w:hint="default"/>
      </w:rPr>
    </w:lvl>
    <w:lvl w:ilvl="4" w:tplc="280A0003" w:tentative="1">
      <w:start w:val="1"/>
      <w:numFmt w:val="bullet"/>
      <w:lvlText w:val="o"/>
      <w:lvlJc w:val="left"/>
      <w:pPr>
        <w:ind w:left="4941" w:hanging="360"/>
      </w:pPr>
      <w:rPr>
        <w:rFonts w:ascii="Courier New" w:hAnsi="Courier New" w:cs="Courier New" w:hint="default"/>
      </w:rPr>
    </w:lvl>
    <w:lvl w:ilvl="5" w:tplc="280A0005" w:tentative="1">
      <w:start w:val="1"/>
      <w:numFmt w:val="bullet"/>
      <w:lvlText w:val=""/>
      <w:lvlJc w:val="left"/>
      <w:pPr>
        <w:ind w:left="5661" w:hanging="360"/>
      </w:pPr>
      <w:rPr>
        <w:rFonts w:ascii="Wingdings" w:hAnsi="Wingdings" w:hint="default"/>
      </w:rPr>
    </w:lvl>
    <w:lvl w:ilvl="6" w:tplc="280A0001" w:tentative="1">
      <w:start w:val="1"/>
      <w:numFmt w:val="bullet"/>
      <w:lvlText w:val=""/>
      <w:lvlJc w:val="left"/>
      <w:pPr>
        <w:ind w:left="6381" w:hanging="360"/>
      </w:pPr>
      <w:rPr>
        <w:rFonts w:ascii="Symbol" w:hAnsi="Symbol" w:hint="default"/>
      </w:rPr>
    </w:lvl>
    <w:lvl w:ilvl="7" w:tplc="280A0003" w:tentative="1">
      <w:start w:val="1"/>
      <w:numFmt w:val="bullet"/>
      <w:lvlText w:val="o"/>
      <w:lvlJc w:val="left"/>
      <w:pPr>
        <w:ind w:left="7101" w:hanging="360"/>
      </w:pPr>
      <w:rPr>
        <w:rFonts w:ascii="Courier New" w:hAnsi="Courier New" w:cs="Courier New" w:hint="default"/>
      </w:rPr>
    </w:lvl>
    <w:lvl w:ilvl="8" w:tplc="280A0005" w:tentative="1">
      <w:start w:val="1"/>
      <w:numFmt w:val="bullet"/>
      <w:lvlText w:val=""/>
      <w:lvlJc w:val="left"/>
      <w:pPr>
        <w:ind w:left="7821" w:hanging="360"/>
      </w:pPr>
      <w:rPr>
        <w:rFonts w:ascii="Wingdings" w:hAnsi="Wingdings" w:hint="default"/>
      </w:rPr>
    </w:lvl>
  </w:abstractNum>
  <w:abstractNum w:abstractNumId="37">
    <w:nsid w:val="74257008"/>
    <w:multiLevelType w:val="hybridMultilevel"/>
    <w:tmpl w:val="494E8C92"/>
    <w:lvl w:ilvl="0" w:tplc="280A000D">
      <w:start w:val="1"/>
      <w:numFmt w:val="bullet"/>
      <w:lvlText w:val=""/>
      <w:lvlJc w:val="left"/>
      <w:pPr>
        <w:ind w:left="1423" w:hanging="360"/>
      </w:pPr>
      <w:rPr>
        <w:rFonts w:ascii="Wingdings" w:hAnsi="Wingdings" w:hint="default"/>
      </w:rPr>
    </w:lvl>
    <w:lvl w:ilvl="1" w:tplc="280A0003" w:tentative="1">
      <w:start w:val="1"/>
      <w:numFmt w:val="bullet"/>
      <w:lvlText w:val="o"/>
      <w:lvlJc w:val="left"/>
      <w:pPr>
        <w:ind w:left="2143" w:hanging="360"/>
      </w:pPr>
      <w:rPr>
        <w:rFonts w:ascii="Courier New" w:hAnsi="Courier New" w:cs="Courier New" w:hint="default"/>
      </w:rPr>
    </w:lvl>
    <w:lvl w:ilvl="2" w:tplc="280A0005" w:tentative="1">
      <w:start w:val="1"/>
      <w:numFmt w:val="bullet"/>
      <w:lvlText w:val=""/>
      <w:lvlJc w:val="left"/>
      <w:pPr>
        <w:ind w:left="2863" w:hanging="360"/>
      </w:pPr>
      <w:rPr>
        <w:rFonts w:ascii="Wingdings" w:hAnsi="Wingdings" w:hint="default"/>
      </w:rPr>
    </w:lvl>
    <w:lvl w:ilvl="3" w:tplc="280A0001" w:tentative="1">
      <w:start w:val="1"/>
      <w:numFmt w:val="bullet"/>
      <w:lvlText w:val=""/>
      <w:lvlJc w:val="left"/>
      <w:pPr>
        <w:ind w:left="3583" w:hanging="360"/>
      </w:pPr>
      <w:rPr>
        <w:rFonts w:ascii="Symbol" w:hAnsi="Symbol" w:hint="default"/>
      </w:rPr>
    </w:lvl>
    <w:lvl w:ilvl="4" w:tplc="280A0003" w:tentative="1">
      <w:start w:val="1"/>
      <w:numFmt w:val="bullet"/>
      <w:lvlText w:val="o"/>
      <w:lvlJc w:val="left"/>
      <w:pPr>
        <w:ind w:left="4303" w:hanging="360"/>
      </w:pPr>
      <w:rPr>
        <w:rFonts w:ascii="Courier New" w:hAnsi="Courier New" w:cs="Courier New" w:hint="default"/>
      </w:rPr>
    </w:lvl>
    <w:lvl w:ilvl="5" w:tplc="280A0005" w:tentative="1">
      <w:start w:val="1"/>
      <w:numFmt w:val="bullet"/>
      <w:lvlText w:val=""/>
      <w:lvlJc w:val="left"/>
      <w:pPr>
        <w:ind w:left="5023" w:hanging="360"/>
      </w:pPr>
      <w:rPr>
        <w:rFonts w:ascii="Wingdings" w:hAnsi="Wingdings" w:hint="default"/>
      </w:rPr>
    </w:lvl>
    <w:lvl w:ilvl="6" w:tplc="280A0001" w:tentative="1">
      <w:start w:val="1"/>
      <w:numFmt w:val="bullet"/>
      <w:lvlText w:val=""/>
      <w:lvlJc w:val="left"/>
      <w:pPr>
        <w:ind w:left="5743" w:hanging="360"/>
      </w:pPr>
      <w:rPr>
        <w:rFonts w:ascii="Symbol" w:hAnsi="Symbol" w:hint="default"/>
      </w:rPr>
    </w:lvl>
    <w:lvl w:ilvl="7" w:tplc="280A0003" w:tentative="1">
      <w:start w:val="1"/>
      <w:numFmt w:val="bullet"/>
      <w:lvlText w:val="o"/>
      <w:lvlJc w:val="left"/>
      <w:pPr>
        <w:ind w:left="6463" w:hanging="360"/>
      </w:pPr>
      <w:rPr>
        <w:rFonts w:ascii="Courier New" w:hAnsi="Courier New" w:cs="Courier New" w:hint="default"/>
      </w:rPr>
    </w:lvl>
    <w:lvl w:ilvl="8" w:tplc="280A0005" w:tentative="1">
      <w:start w:val="1"/>
      <w:numFmt w:val="bullet"/>
      <w:lvlText w:val=""/>
      <w:lvlJc w:val="left"/>
      <w:pPr>
        <w:ind w:left="7183" w:hanging="360"/>
      </w:pPr>
      <w:rPr>
        <w:rFonts w:ascii="Wingdings" w:hAnsi="Wingdings" w:hint="default"/>
      </w:rPr>
    </w:lvl>
  </w:abstractNum>
  <w:abstractNum w:abstractNumId="38">
    <w:nsid w:val="7880260B"/>
    <w:multiLevelType w:val="hybridMultilevel"/>
    <w:tmpl w:val="55D4366E"/>
    <w:lvl w:ilvl="0" w:tplc="BC7EBA02">
      <w:start w:val="1"/>
      <w:numFmt w:val="bullet"/>
      <w:lvlText w:val="-"/>
      <w:lvlJc w:val="left"/>
      <w:pPr>
        <w:ind w:left="2059" w:hanging="360"/>
      </w:pPr>
      <w:rPr>
        <w:rFonts w:ascii="Arial" w:eastAsiaTheme="minorHAnsi" w:hAnsi="Arial" w:cs="Arial" w:hint="default"/>
      </w:rPr>
    </w:lvl>
    <w:lvl w:ilvl="1" w:tplc="280A0003" w:tentative="1">
      <w:start w:val="1"/>
      <w:numFmt w:val="bullet"/>
      <w:lvlText w:val="o"/>
      <w:lvlJc w:val="left"/>
      <w:pPr>
        <w:ind w:left="2779" w:hanging="360"/>
      </w:pPr>
      <w:rPr>
        <w:rFonts w:ascii="Courier New" w:hAnsi="Courier New" w:cs="Courier New" w:hint="default"/>
      </w:rPr>
    </w:lvl>
    <w:lvl w:ilvl="2" w:tplc="280A0005" w:tentative="1">
      <w:start w:val="1"/>
      <w:numFmt w:val="bullet"/>
      <w:lvlText w:val=""/>
      <w:lvlJc w:val="left"/>
      <w:pPr>
        <w:ind w:left="3499" w:hanging="360"/>
      </w:pPr>
      <w:rPr>
        <w:rFonts w:ascii="Wingdings" w:hAnsi="Wingdings" w:hint="default"/>
      </w:rPr>
    </w:lvl>
    <w:lvl w:ilvl="3" w:tplc="280A0001" w:tentative="1">
      <w:start w:val="1"/>
      <w:numFmt w:val="bullet"/>
      <w:lvlText w:val=""/>
      <w:lvlJc w:val="left"/>
      <w:pPr>
        <w:ind w:left="4219" w:hanging="360"/>
      </w:pPr>
      <w:rPr>
        <w:rFonts w:ascii="Symbol" w:hAnsi="Symbol" w:hint="default"/>
      </w:rPr>
    </w:lvl>
    <w:lvl w:ilvl="4" w:tplc="280A0003" w:tentative="1">
      <w:start w:val="1"/>
      <w:numFmt w:val="bullet"/>
      <w:lvlText w:val="o"/>
      <w:lvlJc w:val="left"/>
      <w:pPr>
        <w:ind w:left="4939" w:hanging="360"/>
      </w:pPr>
      <w:rPr>
        <w:rFonts w:ascii="Courier New" w:hAnsi="Courier New" w:cs="Courier New" w:hint="default"/>
      </w:rPr>
    </w:lvl>
    <w:lvl w:ilvl="5" w:tplc="280A0005" w:tentative="1">
      <w:start w:val="1"/>
      <w:numFmt w:val="bullet"/>
      <w:lvlText w:val=""/>
      <w:lvlJc w:val="left"/>
      <w:pPr>
        <w:ind w:left="5659" w:hanging="360"/>
      </w:pPr>
      <w:rPr>
        <w:rFonts w:ascii="Wingdings" w:hAnsi="Wingdings" w:hint="default"/>
      </w:rPr>
    </w:lvl>
    <w:lvl w:ilvl="6" w:tplc="280A0001" w:tentative="1">
      <w:start w:val="1"/>
      <w:numFmt w:val="bullet"/>
      <w:lvlText w:val=""/>
      <w:lvlJc w:val="left"/>
      <w:pPr>
        <w:ind w:left="6379" w:hanging="360"/>
      </w:pPr>
      <w:rPr>
        <w:rFonts w:ascii="Symbol" w:hAnsi="Symbol" w:hint="default"/>
      </w:rPr>
    </w:lvl>
    <w:lvl w:ilvl="7" w:tplc="280A0003" w:tentative="1">
      <w:start w:val="1"/>
      <w:numFmt w:val="bullet"/>
      <w:lvlText w:val="o"/>
      <w:lvlJc w:val="left"/>
      <w:pPr>
        <w:ind w:left="7099" w:hanging="360"/>
      </w:pPr>
      <w:rPr>
        <w:rFonts w:ascii="Courier New" w:hAnsi="Courier New" w:cs="Courier New" w:hint="default"/>
      </w:rPr>
    </w:lvl>
    <w:lvl w:ilvl="8" w:tplc="280A0005" w:tentative="1">
      <w:start w:val="1"/>
      <w:numFmt w:val="bullet"/>
      <w:lvlText w:val=""/>
      <w:lvlJc w:val="left"/>
      <w:pPr>
        <w:ind w:left="7819" w:hanging="360"/>
      </w:pPr>
      <w:rPr>
        <w:rFonts w:ascii="Wingdings" w:hAnsi="Wingdings" w:hint="default"/>
      </w:rPr>
    </w:lvl>
  </w:abstractNum>
  <w:abstractNum w:abstractNumId="39">
    <w:nsid w:val="7A5432FF"/>
    <w:multiLevelType w:val="hybridMultilevel"/>
    <w:tmpl w:val="173834CE"/>
    <w:lvl w:ilvl="0" w:tplc="280A000B">
      <w:start w:val="1"/>
      <w:numFmt w:val="bullet"/>
      <w:lvlText w:val=""/>
      <w:lvlJc w:val="left"/>
      <w:pPr>
        <w:ind w:left="2779" w:hanging="360"/>
      </w:pPr>
      <w:rPr>
        <w:rFonts w:ascii="Wingdings" w:hAnsi="Wingdings" w:hint="default"/>
      </w:rPr>
    </w:lvl>
    <w:lvl w:ilvl="1" w:tplc="280A0003" w:tentative="1">
      <w:start w:val="1"/>
      <w:numFmt w:val="bullet"/>
      <w:lvlText w:val="o"/>
      <w:lvlJc w:val="left"/>
      <w:pPr>
        <w:ind w:left="3499" w:hanging="360"/>
      </w:pPr>
      <w:rPr>
        <w:rFonts w:ascii="Courier New" w:hAnsi="Courier New" w:cs="Courier New" w:hint="default"/>
      </w:rPr>
    </w:lvl>
    <w:lvl w:ilvl="2" w:tplc="280A0005" w:tentative="1">
      <w:start w:val="1"/>
      <w:numFmt w:val="bullet"/>
      <w:lvlText w:val=""/>
      <w:lvlJc w:val="left"/>
      <w:pPr>
        <w:ind w:left="4219" w:hanging="360"/>
      </w:pPr>
      <w:rPr>
        <w:rFonts w:ascii="Wingdings" w:hAnsi="Wingdings" w:hint="default"/>
      </w:rPr>
    </w:lvl>
    <w:lvl w:ilvl="3" w:tplc="280A0001" w:tentative="1">
      <w:start w:val="1"/>
      <w:numFmt w:val="bullet"/>
      <w:lvlText w:val=""/>
      <w:lvlJc w:val="left"/>
      <w:pPr>
        <w:ind w:left="4939" w:hanging="360"/>
      </w:pPr>
      <w:rPr>
        <w:rFonts w:ascii="Symbol" w:hAnsi="Symbol" w:hint="default"/>
      </w:rPr>
    </w:lvl>
    <w:lvl w:ilvl="4" w:tplc="280A0003" w:tentative="1">
      <w:start w:val="1"/>
      <w:numFmt w:val="bullet"/>
      <w:lvlText w:val="o"/>
      <w:lvlJc w:val="left"/>
      <w:pPr>
        <w:ind w:left="5659" w:hanging="360"/>
      </w:pPr>
      <w:rPr>
        <w:rFonts w:ascii="Courier New" w:hAnsi="Courier New" w:cs="Courier New" w:hint="default"/>
      </w:rPr>
    </w:lvl>
    <w:lvl w:ilvl="5" w:tplc="280A0005" w:tentative="1">
      <w:start w:val="1"/>
      <w:numFmt w:val="bullet"/>
      <w:lvlText w:val=""/>
      <w:lvlJc w:val="left"/>
      <w:pPr>
        <w:ind w:left="6379" w:hanging="360"/>
      </w:pPr>
      <w:rPr>
        <w:rFonts w:ascii="Wingdings" w:hAnsi="Wingdings" w:hint="default"/>
      </w:rPr>
    </w:lvl>
    <w:lvl w:ilvl="6" w:tplc="280A0001" w:tentative="1">
      <w:start w:val="1"/>
      <w:numFmt w:val="bullet"/>
      <w:lvlText w:val=""/>
      <w:lvlJc w:val="left"/>
      <w:pPr>
        <w:ind w:left="7099" w:hanging="360"/>
      </w:pPr>
      <w:rPr>
        <w:rFonts w:ascii="Symbol" w:hAnsi="Symbol" w:hint="default"/>
      </w:rPr>
    </w:lvl>
    <w:lvl w:ilvl="7" w:tplc="280A0003" w:tentative="1">
      <w:start w:val="1"/>
      <w:numFmt w:val="bullet"/>
      <w:lvlText w:val="o"/>
      <w:lvlJc w:val="left"/>
      <w:pPr>
        <w:ind w:left="7819" w:hanging="360"/>
      </w:pPr>
      <w:rPr>
        <w:rFonts w:ascii="Courier New" w:hAnsi="Courier New" w:cs="Courier New" w:hint="default"/>
      </w:rPr>
    </w:lvl>
    <w:lvl w:ilvl="8" w:tplc="280A0005" w:tentative="1">
      <w:start w:val="1"/>
      <w:numFmt w:val="bullet"/>
      <w:lvlText w:val=""/>
      <w:lvlJc w:val="left"/>
      <w:pPr>
        <w:ind w:left="8539" w:hanging="360"/>
      </w:pPr>
      <w:rPr>
        <w:rFonts w:ascii="Wingdings" w:hAnsi="Wingdings" w:hint="default"/>
      </w:rPr>
    </w:lvl>
  </w:abstractNum>
  <w:abstractNum w:abstractNumId="40">
    <w:nsid w:val="7A9D2C7A"/>
    <w:multiLevelType w:val="hybridMultilevel"/>
    <w:tmpl w:val="E29E774C"/>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3"/>
  </w:num>
  <w:num w:numId="2">
    <w:abstractNumId w:val="35"/>
  </w:num>
  <w:num w:numId="3">
    <w:abstractNumId w:val="17"/>
  </w:num>
  <w:num w:numId="4">
    <w:abstractNumId w:val="4"/>
  </w:num>
  <w:num w:numId="5">
    <w:abstractNumId w:val="7"/>
  </w:num>
  <w:num w:numId="6">
    <w:abstractNumId w:val="16"/>
  </w:num>
  <w:num w:numId="7">
    <w:abstractNumId w:val="31"/>
  </w:num>
  <w:num w:numId="8">
    <w:abstractNumId w:val="34"/>
  </w:num>
  <w:num w:numId="9">
    <w:abstractNumId w:val="13"/>
  </w:num>
  <w:num w:numId="10">
    <w:abstractNumId w:val="21"/>
  </w:num>
  <w:num w:numId="11">
    <w:abstractNumId w:val="9"/>
  </w:num>
  <w:num w:numId="12">
    <w:abstractNumId w:val="11"/>
  </w:num>
  <w:num w:numId="13">
    <w:abstractNumId w:val="28"/>
  </w:num>
  <w:num w:numId="14">
    <w:abstractNumId w:val="33"/>
  </w:num>
  <w:num w:numId="15">
    <w:abstractNumId w:val="27"/>
  </w:num>
  <w:num w:numId="16">
    <w:abstractNumId w:val="40"/>
  </w:num>
  <w:num w:numId="17">
    <w:abstractNumId w:val="23"/>
  </w:num>
  <w:num w:numId="18">
    <w:abstractNumId w:val="30"/>
  </w:num>
  <w:num w:numId="19">
    <w:abstractNumId w:val="32"/>
  </w:num>
  <w:num w:numId="20">
    <w:abstractNumId w:val="10"/>
  </w:num>
  <w:num w:numId="21">
    <w:abstractNumId w:val="8"/>
  </w:num>
  <w:num w:numId="22">
    <w:abstractNumId w:val="12"/>
  </w:num>
  <w:num w:numId="23">
    <w:abstractNumId w:val="25"/>
  </w:num>
  <w:num w:numId="24">
    <w:abstractNumId w:val="18"/>
  </w:num>
  <w:num w:numId="25">
    <w:abstractNumId w:val="24"/>
  </w:num>
  <w:num w:numId="26">
    <w:abstractNumId w:val="26"/>
  </w:num>
  <w:num w:numId="27">
    <w:abstractNumId w:val="22"/>
  </w:num>
  <w:num w:numId="28">
    <w:abstractNumId w:val="37"/>
  </w:num>
  <w:num w:numId="29">
    <w:abstractNumId w:val="15"/>
  </w:num>
  <w:num w:numId="30">
    <w:abstractNumId w:val="39"/>
  </w:num>
  <w:num w:numId="31">
    <w:abstractNumId w:val="36"/>
  </w:num>
  <w:num w:numId="32">
    <w:abstractNumId w:val="38"/>
  </w:num>
  <w:num w:numId="33">
    <w:abstractNumId w:val="20"/>
  </w:num>
  <w:num w:numId="34">
    <w:abstractNumId w:val="14"/>
  </w:num>
  <w:num w:numId="35">
    <w:abstractNumId w:val="19"/>
  </w:num>
  <w:num w:numId="36">
    <w:abstractNumId w:val="6"/>
  </w:num>
  <w:num w:numId="37">
    <w:abstractNumId w:val="29"/>
  </w:num>
  <w:num w:numId="38">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B7A"/>
    <w:rsid w:val="00001364"/>
    <w:rsid w:val="00004616"/>
    <w:rsid w:val="0000606B"/>
    <w:rsid w:val="00007C20"/>
    <w:rsid w:val="00023A47"/>
    <w:rsid w:val="000303B1"/>
    <w:rsid w:val="0003412A"/>
    <w:rsid w:val="000356A1"/>
    <w:rsid w:val="00047E7B"/>
    <w:rsid w:val="0005582A"/>
    <w:rsid w:val="00061610"/>
    <w:rsid w:val="000631ED"/>
    <w:rsid w:val="000807C0"/>
    <w:rsid w:val="000877BE"/>
    <w:rsid w:val="0009289B"/>
    <w:rsid w:val="00093F23"/>
    <w:rsid w:val="00097444"/>
    <w:rsid w:val="000A15B7"/>
    <w:rsid w:val="000A3155"/>
    <w:rsid w:val="000A5736"/>
    <w:rsid w:val="000A6BB1"/>
    <w:rsid w:val="000B08F2"/>
    <w:rsid w:val="000B0D72"/>
    <w:rsid w:val="000B1F40"/>
    <w:rsid w:val="000B2529"/>
    <w:rsid w:val="000B2C27"/>
    <w:rsid w:val="000C1D55"/>
    <w:rsid w:val="000C7CE4"/>
    <w:rsid w:val="000D3363"/>
    <w:rsid w:val="000D5B41"/>
    <w:rsid w:val="000F1ACC"/>
    <w:rsid w:val="000F6D2E"/>
    <w:rsid w:val="000F7F4D"/>
    <w:rsid w:val="001033D6"/>
    <w:rsid w:val="00104CCF"/>
    <w:rsid w:val="001057E5"/>
    <w:rsid w:val="001064DD"/>
    <w:rsid w:val="00115127"/>
    <w:rsid w:val="00120AC6"/>
    <w:rsid w:val="001221D7"/>
    <w:rsid w:val="001355A2"/>
    <w:rsid w:val="001356B1"/>
    <w:rsid w:val="00143AC1"/>
    <w:rsid w:val="00153108"/>
    <w:rsid w:val="00155A8A"/>
    <w:rsid w:val="00160867"/>
    <w:rsid w:val="00161DC1"/>
    <w:rsid w:val="00167EF3"/>
    <w:rsid w:val="0017607D"/>
    <w:rsid w:val="00180458"/>
    <w:rsid w:val="001815AF"/>
    <w:rsid w:val="00182789"/>
    <w:rsid w:val="001864CC"/>
    <w:rsid w:val="00187CD8"/>
    <w:rsid w:val="001900E6"/>
    <w:rsid w:val="00191460"/>
    <w:rsid w:val="00192EA7"/>
    <w:rsid w:val="001933D7"/>
    <w:rsid w:val="00194D7B"/>
    <w:rsid w:val="00197C6A"/>
    <w:rsid w:val="001A0210"/>
    <w:rsid w:val="001A2A57"/>
    <w:rsid w:val="001A2EEC"/>
    <w:rsid w:val="001A4FC5"/>
    <w:rsid w:val="001A549B"/>
    <w:rsid w:val="001A74E3"/>
    <w:rsid w:val="001C70FF"/>
    <w:rsid w:val="001D2B48"/>
    <w:rsid w:val="001D2E26"/>
    <w:rsid w:val="001E1719"/>
    <w:rsid w:val="001E2E44"/>
    <w:rsid w:val="001E4B5A"/>
    <w:rsid w:val="001F5250"/>
    <w:rsid w:val="001F5B29"/>
    <w:rsid w:val="00204A35"/>
    <w:rsid w:val="00205EF6"/>
    <w:rsid w:val="00225CA0"/>
    <w:rsid w:val="0023600D"/>
    <w:rsid w:val="0024611F"/>
    <w:rsid w:val="00246A02"/>
    <w:rsid w:val="0025432B"/>
    <w:rsid w:val="00256143"/>
    <w:rsid w:val="00261A78"/>
    <w:rsid w:val="00262A00"/>
    <w:rsid w:val="002821A9"/>
    <w:rsid w:val="00283DE9"/>
    <w:rsid w:val="00287A8B"/>
    <w:rsid w:val="002901E2"/>
    <w:rsid w:val="002924A8"/>
    <w:rsid w:val="00297D84"/>
    <w:rsid w:val="002A6719"/>
    <w:rsid w:val="002B4313"/>
    <w:rsid w:val="002B5B1C"/>
    <w:rsid w:val="002C0F17"/>
    <w:rsid w:val="002C4227"/>
    <w:rsid w:val="002E3BE4"/>
    <w:rsid w:val="002E602C"/>
    <w:rsid w:val="002E645B"/>
    <w:rsid w:val="00301DD9"/>
    <w:rsid w:val="00312EE5"/>
    <w:rsid w:val="00315D17"/>
    <w:rsid w:val="003214DE"/>
    <w:rsid w:val="003366AB"/>
    <w:rsid w:val="00337752"/>
    <w:rsid w:val="0034407E"/>
    <w:rsid w:val="00350BD9"/>
    <w:rsid w:val="00353B19"/>
    <w:rsid w:val="00360D8B"/>
    <w:rsid w:val="00360E15"/>
    <w:rsid w:val="0036636C"/>
    <w:rsid w:val="00367D27"/>
    <w:rsid w:val="003715C6"/>
    <w:rsid w:val="00384D37"/>
    <w:rsid w:val="003861FD"/>
    <w:rsid w:val="00395D05"/>
    <w:rsid w:val="00396015"/>
    <w:rsid w:val="003B67CF"/>
    <w:rsid w:val="003C1590"/>
    <w:rsid w:val="003C7EC2"/>
    <w:rsid w:val="003D73A2"/>
    <w:rsid w:val="003E1FA3"/>
    <w:rsid w:val="003E3AF5"/>
    <w:rsid w:val="003E5CE9"/>
    <w:rsid w:val="003E7BD8"/>
    <w:rsid w:val="003F0419"/>
    <w:rsid w:val="003F2E97"/>
    <w:rsid w:val="0040079B"/>
    <w:rsid w:val="004018FF"/>
    <w:rsid w:val="00401DD8"/>
    <w:rsid w:val="00402430"/>
    <w:rsid w:val="004050C2"/>
    <w:rsid w:val="00407B63"/>
    <w:rsid w:val="00412CB1"/>
    <w:rsid w:val="00414B25"/>
    <w:rsid w:val="004343ED"/>
    <w:rsid w:val="00435084"/>
    <w:rsid w:val="00441976"/>
    <w:rsid w:val="00443CCF"/>
    <w:rsid w:val="0044529B"/>
    <w:rsid w:val="00461DDD"/>
    <w:rsid w:val="004754D9"/>
    <w:rsid w:val="00491B39"/>
    <w:rsid w:val="004A2257"/>
    <w:rsid w:val="004A7485"/>
    <w:rsid w:val="004B2FA9"/>
    <w:rsid w:val="004C1E9F"/>
    <w:rsid w:val="004C2366"/>
    <w:rsid w:val="004C62AC"/>
    <w:rsid w:val="004C6E7F"/>
    <w:rsid w:val="004E2C5E"/>
    <w:rsid w:val="004F1FC4"/>
    <w:rsid w:val="005012C9"/>
    <w:rsid w:val="00513B36"/>
    <w:rsid w:val="005158B5"/>
    <w:rsid w:val="005231C2"/>
    <w:rsid w:val="005256CB"/>
    <w:rsid w:val="00532823"/>
    <w:rsid w:val="00535080"/>
    <w:rsid w:val="00543A0A"/>
    <w:rsid w:val="00543CEA"/>
    <w:rsid w:val="00547431"/>
    <w:rsid w:val="0055330D"/>
    <w:rsid w:val="005603B0"/>
    <w:rsid w:val="00567925"/>
    <w:rsid w:val="00571346"/>
    <w:rsid w:val="0057320C"/>
    <w:rsid w:val="005737A1"/>
    <w:rsid w:val="00581932"/>
    <w:rsid w:val="00585CDA"/>
    <w:rsid w:val="005869E1"/>
    <w:rsid w:val="00590ACF"/>
    <w:rsid w:val="00590C8C"/>
    <w:rsid w:val="00595A3D"/>
    <w:rsid w:val="005A2F57"/>
    <w:rsid w:val="005B0400"/>
    <w:rsid w:val="005B46BE"/>
    <w:rsid w:val="005B7BD9"/>
    <w:rsid w:val="005C70F1"/>
    <w:rsid w:val="005E1308"/>
    <w:rsid w:val="005F6050"/>
    <w:rsid w:val="00600A4B"/>
    <w:rsid w:val="00602A4A"/>
    <w:rsid w:val="00606486"/>
    <w:rsid w:val="00606EAB"/>
    <w:rsid w:val="0060764F"/>
    <w:rsid w:val="00613D89"/>
    <w:rsid w:val="0061539D"/>
    <w:rsid w:val="006205A7"/>
    <w:rsid w:val="00622918"/>
    <w:rsid w:val="00625317"/>
    <w:rsid w:val="00632417"/>
    <w:rsid w:val="00632B99"/>
    <w:rsid w:val="00633A58"/>
    <w:rsid w:val="006353F4"/>
    <w:rsid w:val="00636B71"/>
    <w:rsid w:val="00637658"/>
    <w:rsid w:val="006503C2"/>
    <w:rsid w:val="0065715E"/>
    <w:rsid w:val="00660AE4"/>
    <w:rsid w:val="00672796"/>
    <w:rsid w:val="00672EDC"/>
    <w:rsid w:val="006746B3"/>
    <w:rsid w:val="00680A11"/>
    <w:rsid w:val="00684898"/>
    <w:rsid w:val="006867B5"/>
    <w:rsid w:val="0069107B"/>
    <w:rsid w:val="0069255D"/>
    <w:rsid w:val="006936FA"/>
    <w:rsid w:val="00696BDF"/>
    <w:rsid w:val="00696DC9"/>
    <w:rsid w:val="006A0687"/>
    <w:rsid w:val="006A36F9"/>
    <w:rsid w:val="006A5A4A"/>
    <w:rsid w:val="006A6019"/>
    <w:rsid w:val="006B2B5A"/>
    <w:rsid w:val="006C1AEB"/>
    <w:rsid w:val="006C1DA4"/>
    <w:rsid w:val="006C56ED"/>
    <w:rsid w:val="006C6B18"/>
    <w:rsid w:val="006D006A"/>
    <w:rsid w:val="006D071F"/>
    <w:rsid w:val="006D1D0D"/>
    <w:rsid w:val="006D3FFD"/>
    <w:rsid w:val="006D77FD"/>
    <w:rsid w:val="006E1658"/>
    <w:rsid w:val="006E639C"/>
    <w:rsid w:val="006F0E06"/>
    <w:rsid w:val="006F18D7"/>
    <w:rsid w:val="006F3349"/>
    <w:rsid w:val="006F3CFD"/>
    <w:rsid w:val="006F4031"/>
    <w:rsid w:val="00710421"/>
    <w:rsid w:val="0071296C"/>
    <w:rsid w:val="00712A3B"/>
    <w:rsid w:val="00712E00"/>
    <w:rsid w:val="00716415"/>
    <w:rsid w:val="00721347"/>
    <w:rsid w:val="0072424A"/>
    <w:rsid w:val="00725804"/>
    <w:rsid w:val="00727FEE"/>
    <w:rsid w:val="0073510D"/>
    <w:rsid w:val="00736311"/>
    <w:rsid w:val="00736AB7"/>
    <w:rsid w:val="00745ED2"/>
    <w:rsid w:val="00753B1F"/>
    <w:rsid w:val="00776632"/>
    <w:rsid w:val="0079193C"/>
    <w:rsid w:val="00791DF4"/>
    <w:rsid w:val="007B5918"/>
    <w:rsid w:val="007B799D"/>
    <w:rsid w:val="007C0019"/>
    <w:rsid w:val="007C016F"/>
    <w:rsid w:val="007C17E2"/>
    <w:rsid w:val="007C559D"/>
    <w:rsid w:val="007C6DA1"/>
    <w:rsid w:val="007E085D"/>
    <w:rsid w:val="007E13BC"/>
    <w:rsid w:val="007E6ABD"/>
    <w:rsid w:val="007F03D4"/>
    <w:rsid w:val="007F04D4"/>
    <w:rsid w:val="007F1CC3"/>
    <w:rsid w:val="007F2A46"/>
    <w:rsid w:val="007F4B1B"/>
    <w:rsid w:val="007F4FA9"/>
    <w:rsid w:val="00806497"/>
    <w:rsid w:val="008073AC"/>
    <w:rsid w:val="00807454"/>
    <w:rsid w:val="008155AF"/>
    <w:rsid w:val="0082769A"/>
    <w:rsid w:val="0083441B"/>
    <w:rsid w:val="008350F3"/>
    <w:rsid w:val="00853B94"/>
    <w:rsid w:val="00856DBF"/>
    <w:rsid w:val="00857D64"/>
    <w:rsid w:val="00864A06"/>
    <w:rsid w:val="00873A41"/>
    <w:rsid w:val="00882B15"/>
    <w:rsid w:val="0089089B"/>
    <w:rsid w:val="00892CD1"/>
    <w:rsid w:val="0089468C"/>
    <w:rsid w:val="00897911"/>
    <w:rsid w:val="008A00AE"/>
    <w:rsid w:val="008A0DCE"/>
    <w:rsid w:val="008A41FA"/>
    <w:rsid w:val="008C64C2"/>
    <w:rsid w:val="008C6C80"/>
    <w:rsid w:val="008C7F91"/>
    <w:rsid w:val="008D12EF"/>
    <w:rsid w:val="008D49EA"/>
    <w:rsid w:val="008D5684"/>
    <w:rsid w:val="008E298C"/>
    <w:rsid w:val="008E731F"/>
    <w:rsid w:val="008F3BCB"/>
    <w:rsid w:val="009076DB"/>
    <w:rsid w:val="00910E12"/>
    <w:rsid w:val="00932DB1"/>
    <w:rsid w:val="00937256"/>
    <w:rsid w:val="0095215E"/>
    <w:rsid w:val="00961947"/>
    <w:rsid w:val="00961FE8"/>
    <w:rsid w:val="009621B4"/>
    <w:rsid w:val="0096604A"/>
    <w:rsid w:val="00966880"/>
    <w:rsid w:val="009749D1"/>
    <w:rsid w:val="00977150"/>
    <w:rsid w:val="009853DF"/>
    <w:rsid w:val="00985C21"/>
    <w:rsid w:val="00986504"/>
    <w:rsid w:val="00990C29"/>
    <w:rsid w:val="00993202"/>
    <w:rsid w:val="009A4BBA"/>
    <w:rsid w:val="009A5A5B"/>
    <w:rsid w:val="009B23A4"/>
    <w:rsid w:val="009B2904"/>
    <w:rsid w:val="009B363A"/>
    <w:rsid w:val="009B7F10"/>
    <w:rsid w:val="009C18E0"/>
    <w:rsid w:val="009C1F3C"/>
    <w:rsid w:val="009C36D0"/>
    <w:rsid w:val="009C7B7A"/>
    <w:rsid w:val="009D3BE3"/>
    <w:rsid w:val="009E3FE6"/>
    <w:rsid w:val="009E6B32"/>
    <w:rsid w:val="009E7407"/>
    <w:rsid w:val="009E7E94"/>
    <w:rsid w:val="009F5536"/>
    <w:rsid w:val="00A0564A"/>
    <w:rsid w:val="00A10591"/>
    <w:rsid w:val="00A12870"/>
    <w:rsid w:val="00A13591"/>
    <w:rsid w:val="00A14F3E"/>
    <w:rsid w:val="00A20418"/>
    <w:rsid w:val="00A21282"/>
    <w:rsid w:val="00A252CE"/>
    <w:rsid w:val="00A26AAB"/>
    <w:rsid w:val="00A31394"/>
    <w:rsid w:val="00A32582"/>
    <w:rsid w:val="00A3523B"/>
    <w:rsid w:val="00A37BA5"/>
    <w:rsid w:val="00A4298C"/>
    <w:rsid w:val="00A44E30"/>
    <w:rsid w:val="00A50A4D"/>
    <w:rsid w:val="00A50BAE"/>
    <w:rsid w:val="00A527C8"/>
    <w:rsid w:val="00A52DD4"/>
    <w:rsid w:val="00A540D8"/>
    <w:rsid w:val="00A54BEA"/>
    <w:rsid w:val="00A55381"/>
    <w:rsid w:val="00A63912"/>
    <w:rsid w:val="00A6440F"/>
    <w:rsid w:val="00A64BA2"/>
    <w:rsid w:val="00A774BA"/>
    <w:rsid w:val="00A80F51"/>
    <w:rsid w:val="00A8311B"/>
    <w:rsid w:val="00A832DA"/>
    <w:rsid w:val="00A85296"/>
    <w:rsid w:val="00A86073"/>
    <w:rsid w:val="00A93201"/>
    <w:rsid w:val="00A96142"/>
    <w:rsid w:val="00A97046"/>
    <w:rsid w:val="00AB14EB"/>
    <w:rsid w:val="00AB27EC"/>
    <w:rsid w:val="00AB3CEE"/>
    <w:rsid w:val="00AB418F"/>
    <w:rsid w:val="00AB4C3B"/>
    <w:rsid w:val="00AC6702"/>
    <w:rsid w:val="00AD6BD4"/>
    <w:rsid w:val="00AE392B"/>
    <w:rsid w:val="00AF0114"/>
    <w:rsid w:val="00AF1F27"/>
    <w:rsid w:val="00AF2481"/>
    <w:rsid w:val="00AF5AFD"/>
    <w:rsid w:val="00B064DD"/>
    <w:rsid w:val="00B06861"/>
    <w:rsid w:val="00B068D2"/>
    <w:rsid w:val="00B10529"/>
    <w:rsid w:val="00B1270B"/>
    <w:rsid w:val="00B15830"/>
    <w:rsid w:val="00B20C96"/>
    <w:rsid w:val="00B26652"/>
    <w:rsid w:val="00B266E9"/>
    <w:rsid w:val="00B26F4C"/>
    <w:rsid w:val="00B30D8B"/>
    <w:rsid w:val="00B33BF0"/>
    <w:rsid w:val="00B35DBA"/>
    <w:rsid w:val="00B42231"/>
    <w:rsid w:val="00B4238D"/>
    <w:rsid w:val="00B51E17"/>
    <w:rsid w:val="00B57942"/>
    <w:rsid w:val="00B60AFF"/>
    <w:rsid w:val="00B62FB8"/>
    <w:rsid w:val="00B667CD"/>
    <w:rsid w:val="00B71498"/>
    <w:rsid w:val="00B72033"/>
    <w:rsid w:val="00B75AE0"/>
    <w:rsid w:val="00B8401E"/>
    <w:rsid w:val="00B86022"/>
    <w:rsid w:val="00B90B59"/>
    <w:rsid w:val="00B940E7"/>
    <w:rsid w:val="00BA01CD"/>
    <w:rsid w:val="00BA3531"/>
    <w:rsid w:val="00BA46B9"/>
    <w:rsid w:val="00BA7802"/>
    <w:rsid w:val="00BB0B13"/>
    <w:rsid w:val="00BB1CA6"/>
    <w:rsid w:val="00BC0CA5"/>
    <w:rsid w:val="00BD498B"/>
    <w:rsid w:val="00BD5B2F"/>
    <w:rsid w:val="00BE023B"/>
    <w:rsid w:val="00C0260C"/>
    <w:rsid w:val="00C05D04"/>
    <w:rsid w:val="00C0790C"/>
    <w:rsid w:val="00C07D28"/>
    <w:rsid w:val="00C12B7A"/>
    <w:rsid w:val="00C16A2A"/>
    <w:rsid w:val="00C23725"/>
    <w:rsid w:val="00C2390B"/>
    <w:rsid w:val="00C25E7E"/>
    <w:rsid w:val="00C30573"/>
    <w:rsid w:val="00C409A8"/>
    <w:rsid w:val="00C4172B"/>
    <w:rsid w:val="00C47C76"/>
    <w:rsid w:val="00C56B77"/>
    <w:rsid w:val="00C60E8E"/>
    <w:rsid w:val="00C633FC"/>
    <w:rsid w:val="00C6557E"/>
    <w:rsid w:val="00C715E7"/>
    <w:rsid w:val="00C71A0F"/>
    <w:rsid w:val="00C72F92"/>
    <w:rsid w:val="00C744EA"/>
    <w:rsid w:val="00C8642A"/>
    <w:rsid w:val="00CA366C"/>
    <w:rsid w:val="00CB40B5"/>
    <w:rsid w:val="00CC06C3"/>
    <w:rsid w:val="00CC477C"/>
    <w:rsid w:val="00CC495F"/>
    <w:rsid w:val="00CC642C"/>
    <w:rsid w:val="00CD4571"/>
    <w:rsid w:val="00CD4AE3"/>
    <w:rsid w:val="00CE101C"/>
    <w:rsid w:val="00CE28C9"/>
    <w:rsid w:val="00CF23A9"/>
    <w:rsid w:val="00CF50E3"/>
    <w:rsid w:val="00CF69EF"/>
    <w:rsid w:val="00CF7A70"/>
    <w:rsid w:val="00D00792"/>
    <w:rsid w:val="00D03268"/>
    <w:rsid w:val="00D128DF"/>
    <w:rsid w:val="00D147BC"/>
    <w:rsid w:val="00D15859"/>
    <w:rsid w:val="00D21C49"/>
    <w:rsid w:val="00D24E82"/>
    <w:rsid w:val="00D26A9D"/>
    <w:rsid w:val="00D33A68"/>
    <w:rsid w:val="00D34558"/>
    <w:rsid w:val="00D35814"/>
    <w:rsid w:val="00D43CF6"/>
    <w:rsid w:val="00D44172"/>
    <w:rsid w:val="00D500F8"/>
    <w:rsid w:val="00D5172C"/>
    <w:rsid w:val="00D5768F"/>
    <w:rsid w:val="00D631E9"/>
    <w:rsid w:val="00D63351"/>
    <w:rsid w:val="00D6561C"/>
    <w:rsid w:val="00D72005"/>
    <w:rsid w:val="00D72452"/>
    <w:rsid w:val="00D72F2D"/>
    <w:rsid w:val="00D779FA"/>
    <w:rsid w:val="00D81F78"/>
    <w:rsid w:val="00D9035A"/>
    <w:rsid w:val="00D911BF"/>
    <w:rsid w:val="00D954AE"/>
    <w:rsid w:val="00D9571D"/>
    <w:rsid w:val="00D95B6A"/>
    <w:rsid w:val="00D9670E"/>
    <w:rsid w:val="00D9701D"/>
    <w:rsid w:val="00DA4050"/>
    <w:rsid w:val="00DA55C1"/>
    <w:rsid w:val="00DB1140"/>
    <w:rsid w:val="00DB35C0"/>
    <w:rsid w:val="00DB5925"/>
    <w:rsid w:val="00DC3A29"/>
    <w:rsid w:val="00DD034D"/>
    <w:rsid w:val="00DD09A1"/>
    <w:rsid w:val="00DD0C12"/>
    <w:rsid w:val="00DE4833"/>
    <w:rsid w:val="00DE7438"/>
    <w:rsid w:val="00DF29C7"/>
    <w:rsid w:val="00DF3895"/>
    <w:rsid w:val="00DF7A4F"/>
    <w:rsid w:val="00DF7CC5"/>
    <w:rsid w:val="00E00145"/>
    <w:rsid w:val="00E023D4"/>
    <w:rsid w:val="00E07578"/>
    <w:rsid w:val="00E100FC"/>
    <w:rsid w:val="00E10496"/>
    <w:rsid w:val="00E13E91"/>
    <w:rsid w:val="00E17CB2"/>
    <w:rsid w:val="00E213B6"/>
    <w:rsid w:val="00E21725"/>
    <w:rsid w:val="00E24930"/>
    <w:rsid w:val="00E2542C"/>
    <w:rsid w:val="00E31BE5"/>
    <w:rsid w:val="00E32CA3"/>
    <w:rsid w:val="00E33121"/>
    <w:rsid w:val="00E35E8C"/>
    <w:rsid w:val="00E36F97"/>
    <w:rsid w:val="00E37F3E"/>
    <w:rsid w:val="00E44AFB"/>
    <w:rsid w:val="00E4629B"/>
    <w:rsid w:val="00E540C5"/>
    <w:rsid w:val="00E6180A"/>
    <w:rsid w:val="00E633FA"/>
    <w:rsid w:val="00E67906"/>
    <w:rsid w:val="00E71D13"/>
    <w:rsid w:val="00E74258"/>
    <w:rsid w:val="00E75171"/>
    <w:rsid w:val="00E75BD2"/>
    <w:rsid w:val="00E760E0"/>
    <w:rsid w:val="00E76B06"/>
    <w:rsid w:val="00E77F38"/>
    <w:rsid w:val="00E80C81"/>
    <w:rsid w:val="00E816FE"/>
    <w:rsid w:val="00E87FD2"/>
    <w:rsid w:val="00E94226"/>
    <w:rsid w:val="00E9492D"/>
    <w:rsid w:val="00E9657E"/>
    <w:rsid w:val="00EA724A"/>
    <w:rsid w:val="00EB0BA6"/>
    <w:rsid w:val="00EB1AB2"/>
    <w:rsid w:val="00EB4F77"/>
    <w:rsid w:val="00EB7FE6"/>
    <w:rsid w:val="00EC0EB6"/>
    <w:rsid w:val="00EC419F"/>
    <w:rsid w:val="00EC6B82"/>
    <w:rsid w:val="00ED346D"/>
    <w:rsid w:val="00ED4C28"/>
    <w:rsid w:val="00ED7C71"/>
    <w:rsid w:val="00ED7E9D"/>
    <w:rsid w:val="00EF736A"/>
    <w:rsid w:val="00F00456"/>
    <w:rsid w:val="00F0288B"/>
    <w:rsid w:val="00F03A76"/>
    <w:rsid w:val="00F168DE"/>
    <w:rsid w:val="00F24137"/>
    <w:rsid w:val="00F313D2"/>
    <w:rsid w:val="00F43864"/>
    <w:rsid w:val="00F46508"/>
    <w:rsid w:val="00F5632B"/>
    <w:rsid w:val="00F62212"/>
    <w:rsid w:val="00F633C7"/>
    <w:rsid w:val="00F65391"/>
    <w:rsid w:val="00F677C8"/>
    <w:rsid w:val="00F70E5B"/>
    <w:rsid w:val="00F73D34"/>
    <w:rsid w:val="00F840AA"/>
    <w:rsid w:val="00F90D4C"/>
    <w:rsid w:val="00F922E2"/>
    <w:rsid w:val="00FA2098"/>
    <w:rsid w:val="00FA23C3"/>
    <w:rsid w:val="00FB1A1D"/>
    <w:rsid w:val="00FB224D"/>
    <w:rsid w:val="00FB3420"/>
    <w:rsid w:val="00FB4354"/>
    <w:rsid w:val="00FB5587"/>
    <w:rsid w:val="00FC108D"/>
    <w:rsid w:val="00FC2E1A"/>
    <w:rsid w:val="00FC4E65"/>
    <w:rsid w:val="00FC521F"/>
    <w:rsid w:val="00FC55BE"/>
    <w:rsid w:val="00FC76AE"/>
    <w:rsid w:val="00FD2143"/>
    <w:rsid w:val="00FD5651"/>
    <w:rsid w:val="00FE34F1"/>
    <w:rsid w:val="00FE653D"/>
    <w:rsid w:val="00FF2E6B"/>
    <w:rsid w:val="00FF43DD"/>
    <w:rsid w:val="00FF67D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5:docId w15:val="{61E51783-825F-4419-B160-8B9EE436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080"/>
    <w:pPr>
      <w:spacing w:after="0" w:line="240" w:lineRule="auto"/>
    </w:pPr>
    <w:rPr>
      <w:rFonts w:ascii="Times New Roman" w:eastAsia="Times New Roman" w:hAnsi="Times New Roman" w:cs="Times New Roman"/>
      <w:sz w:val="24"/>
      <w:szCs w:val="20"/>
      <w:lang w:val="es-MX" w:eastAsia="es-PE"/>
    </w:rPr>
  </w:style>
  <w:style w:type="paragraph" w:styleId="Ttulo1">
    <w:name w:val="heading 1"/>
    <w:basedOn w:val="Normal"/>
    <w:next w:val="Normal"/>
    <w:link w:val="Ttulo1Car"/>
    <w:qFormat/>
    <w:rsid w:val="00535080"/>
    <w:pPr>
      <w:keepNext/>
      <w:outlineLvl w:val="0"/>
    </w:pPr>
    <w:rPr>
      <w:rFonts w:ascii="Arial" w:hAnsi="Arial"/>
      <w:b/>
    </w:rPr>
  </w:style>
  <w:style w:type="paragraph" w:styleId="Ttulo2">
    <w:name w:val="heading 2"/>
    <w:basedOn w:val="Normal"/>
    <w:next w:val="Normal"/>
    <w:link w:val="Ttulo2Car"/>
    <w:qFormat/>
    <w:rsid w:val="00535080"/>
    <w:pPr>
      <w:keepNext/>
      <w:outlineLvl w:val="1"/>
    </w:pPr>
    <w:rPr>
      <w:rFonts w:ascii="Arial Narrow" w:hAnsi="Arial Narrow"/>
      <w:b/>
      <w:sz w:val="22"/>
    </w:rPr>
  </w:style>
  <w:style w:type="paragraph" w:styleId="Ttulo3">
    <w:name w:val="heading 3"/>
    <w:basedOn w:val="Normal"/>
    <w:next w:val="Normal"/>
    <w:link w:val="Ttulo3Car"/>
    <w:uiPriority w:val="9"/>
    <w:semiHidden/>
    <w:unhideWhenUsed/>
    <w:qFormat/>
    <w:rsid w:val="0071641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16415"/>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1641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16415"/>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E36F97"/>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632B99"/>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672796"/>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35080"/>
    <w:rPr>
      <w:rFonts w:ascii="Arial" w:eastAsia="Times New Roman" w:hAnsi="Arial" w:cs="Times New Roman"/>
      <w:b/>
      <w:sz w:val="24"/>
      <w:szCs w:val="20"/>
      <w:lang w:val="es-MX" w:eastAsia="es-PE"/>
    </w:rPr>
  </w:style>
  <w:style w:type="character" w:customStyle="1" w:styleId="Ttulo2Car">
    <w:name w:val="Título 2 Car"/>
    <w:basedOn w:val="Fuentedeprrafopredeter"/>
    <w:link w:val="Ttulo2"/>
    <w:rsid w:val="00535080"/>
    <w:rPr>
      <w:rFonts w:ascii="Arial Narrow" w:eastAsia="Times New Roman" w:hAnsi="Arial Narrow" w:cs="Times New Roman"/>
      <w:b/>
      <w:szCs w:val="20"/>
      <w:lang w:val="es-MX" w:eastAsia="es-PE"/>
    </w:rPr>
  </w:style>
  <w:style w:type="paragraph" w:customStyle="1" w:styleId="WW-Textoindependiente2">
    <w:name w:val="WW-Texto independiente 2"/>
    <w:basedOn w:val="Normal"/>
    <w:rsid w:val="00535080"/>
    <w:pPr>
      <w:suppressAutoHyphens/>
      <w:jc w:val="both"/>
    </w:pPr>
    <w:rPr>
      <w:rFonts w:ascii="Arial" w:hAnsi="Arial"/>
      <w:sz w:val="22"/>
      <w:lang w:val="es-ES"/>
    </w:rPr>
  </w:style>
  <w:style w:type="character" w:customStyle="1" w:styleId="Ttulo3Car">
    <w:name w:val="Título 3 Car"/>
    <w:basedOn w:val="Fuentedeprrafopredeter"/>
    <w:link w:val="Ttulo3"/>
    <w:uiPriority w:val="9"/>
    <w:semiHidden/>
    <w:rsid w:val="00716415"/>
    <w:rPr>
      <w:rFonts w:asciiTheme="majorHAnsi" w:eastAsiaTheme="majorEastAsia" w:hAnsiTheme="majorHAnsi" w:cstheme="majorBidi"/>
      <w:b/>
      <w:bCs/>
      <w:color w:val="4F81BD" w:themeColor="accent1"/>
      <w:sz w:val="24"/>
      <w:szCs w:val="20"/>
      <w:lang w:val="es-MX" w:eastAsia="es-PE"/>
    </w:rPr>
  </w:style>
  <w:style w:type="character" w:customStyle="1" w:styleId="Ttulo4Car">
    <w:name w:val="Título 4 Car"/>
    <w:basedOn w:val="Fuentedeprrafopredeter"/>
    <w:link w:val="Ttulo4"/>
    <w:uiPriority w:val="9"/>
    <w:semiHidden/>
    <w:rsid w:val="00716415"/>
    <w:rPr>
      <w:rFonts w:asciiTheme="majorHAnsi" w:eastAsiaTheme="majorEastAsia" w:hAnsiTheme="majorHAnsi" w:cstheme="majorBidi"/>
      <w:b/>
      <w:bCs/>
      <w:i/>
      <w:iCs/>
      <w:color w:val="4F81BD" w:themeColor="accent1"/>
      <w:sz w:val="24"/>
      <w:szCs w:val="20"/>
      <w:lang w:val="es-MX" w:eastAsia="es-PE"/>
    </w:rPr>
  </w:style>
  <w:style w:type="character" w:customStyle="1" w:styleId="Ttulo5Car">
    <w:name w:val="Título 5 Car"/>
    <w:basedOn w:val="Fuentedeprrafopredeter"/>
    <w:link w:val="Ttulo5"/>
    <w:uiPriority w:val="9"/>
    <w:semiHidden/>
    <w:rsid w:val="00716415"/>
    <w:rPr>
      <w:rFonts w:asciiTheme="majorHAnsi" w:eastAsiaTheme="majorEastAsia" w:hAnsiTheme="majorHAnsi" w:cstheme="majorBidi"/>
      <w:color w:val="243F60" w:themeColor="accent1" w:themeShade="7F"/>
      <w:sz w:val="24"/>
      <w:szCs w:val="20"/>
      <w:lang w:val="es-MX" w:eastAsia="es-PE"/>
    </w:rPr>
  </w:style>
  <w:style w:type="character" w:customStyle="1" w:styleId="Ttulo6Car">
    <w:name w:val="Título 6 Car"/>
    <w:basedOn w:val="Fuentedeprrafopredeter"/>
    <w:link w:val="Ttulo6"/>
    <w:uiPriority w:val="9"/>
    <w:semiHidden/>
    <w:rsid w:val="00716415"/>
    <w:rPr>
      <w:rFonts w:asciiTheme="majorHAnsi" w:eastAsiaTheme="majorEastAsia" w:hAnsiTheme="majorHAnsi" w:cstheme="majorBidi"/>
      <w:i/>
      <w:iCs/>
      <w:color w:val="243F60" w:themeColor="accent1" w:themeShade="7F"/>
      <w:sz w:val="24"/>
      <w:szCs w:val="20"/>
      <w:lang w:val="es-MX" w:eastAsia="es-PE"/>
    </w:rPr>
  </w:style>
  <w:style w:type="paragraph" w:styleId="Sangra2detindependiente">
    <w:name w:val="Body Text Indent 2"/>
    <w:basedOn w:val="Normal"/>
    <w:link w:val="Sangra2detindependienteCar"/>
    <w:rsid w:val="00716415"/>
    <w:pPr>
      <w:widowControl w:val="0"/>
      <w:tabs>
        <w:tab w:val="left" w:pos="374"/>
      </w:tabs>
      <w:autoSpaceDE w:val="0"/>
      <w:autoSpaceDN w:val="0"/>
      <w:adjustRightInd w:val="0"/>
      <w:spacing w:line="360" w:lineRule="auto"/>
      <w:ind w:left="374" w:hanging="374"/>
      <w:jc w:val="both"/>
    </w:pPr>
    <w:rPr>
      <w:rFonts w:ascii="Book Antiqua" w:hAnsi="Book Antiqua" w:cs="Courier New"/>
      <w:szCs w:val="24"/>
      <w:lang w:val="es-PE"/>
    </w:rPr>
  </w:style>
  <w:style w:type="character" w:customStyle="1" w:styleId="Sangra2detindependienteCar">
    <w:name w:val="Sangría 2 de t. independiente Car"/>
    <w:basedOn w:val="Fuentedeprrafopredeter"/>
    <w:link w:val="Sangra2detindependiente"/>
    <w:rsid w:val="00716415"/>
    <w:rPr>
      <w:rFonts w:ascii="Book Antiqua" w:eastAsia="Times New Roman" w:hAnsi="Book Antiqua" w:cs="Courier New"/>
      <w:sz w:val="24"/>
      <w:szCs w:val="24"/>
      <w:lang w:eastAsia="es-PE"/>
    </w:rPr>
  </w:style>
  <w:style w:type="paragraph" w:styleId="Textoindependiente2">
    <w:name w:val="Body Text 2"/>
    <w:basedOn w:val="Normal"/>
    <w:link w:val="Textoindependiente2Car"/>
    <w:rsid w:val="00716415"/>
    <w:pPr>
      <w:widowControl w:val="0"/>
      <w:autoSpaceDE w:val="0"/>
      <w:autoSpaceDN w:val="0"/>
      <w:adjustRightInd w:val="0"/>
      <w:spacing w:line="360" w:lineRule="auto"/>
      <w:jc w:val="both"/>
    </w:pPr>
    <w:rPr>
      <w:rFonts w:ascii="Arial" w:hAnsi="Arial"/>
      <w:sz w:val="22"/>
      <w:szCs w:val="24"/>
    </w:rPr>
  </w:style>
  <w:style w:type="character" w:customStyle="1" w:styleId="Textoindependiente2Car">
    <w:name w:val="Texto independiente 2 Car"/>
    <w:basedOn w:val="Fuentedeprrafopredeter"/>
    <w:link w:val="Textoindependiente2"/>
    <w:rsid w:val="00716415"/>
    <w:rPr>
      <w:rFonts w:ascii="Arial" w:eastAsia="Times New Roman" w:hAnsi="Arial" w:cs="Times New Roman"/>
      <w:szCs w:val="24"/>
      <w:lang w:val="es-MX" w:eastAsia="es-PE"/>
    </w:rPr>
  </w:style>
  <w:style w:type="paragraph" w:styleId="Textoindependiente">
    <w:name w:val="Body Text"/>
    <w:basedOn w:val="Normal"/>
    <w:link w:val="TextoindependienteCar"/>
    <w:uiPriority w:val="99"/>
    <w:unhideWhenUsed/>
    <w:rsid w:val="00DD0C12"/>
    <w:pPr>
      <w:spacing w:after="120"/>
    </w:pPr>
  </w:style>
  <w:style w:type="character" w:customStyle="1" w:styleId="TextoindependienteCar">
    <w:name w:val="Texto independiente Car"/>
    <w:basedOn w:val="Fuentedeprrafopredeter"/>
    <w:link w:val="Textoindependiente"/>
    <w:uiPriority w:val="99"/>
    <w:rsid w:val="00DD0C12"/>
    <w:rPr>
      <w:rFonts w:ascii="Times New Roman" w:eastAsia="Times New Roman" w:hAnsi="Times New Roman" w:cs="Times New Roman"/>
      <w:sz w:val="24"/>
      <w:szCs w:val="20"/>
      <w:lang w:val="es-MX" w:eastAsia="es-PE"/>
    </w:rPr>
  </w:style>
  <w:style w:type="paragraph" w:customStyle="1" w:styleId="WW-Sangra2detindependiente">
    <w:name w:val="WW-Sangría 2 de t. independiente"/>
    <w:basedOn w:val="Normal"/>
    <w:rsid w:val="00DD0C12"/>
    <w:pPr>
      <w:suppressAutoHyphens/>
      <w:ind w:left="1021" w:firstLine="1"/>
      <w:jc w:val="both"/>
    </w:pPr>
    <w:rPr>
      <w:rFonts w:ascii="Arial" w:hAnsi="Arial"/>
      <w:sz w:val="22"/>
      <w:lang w:val="es-ES" w:eastAsia="es-ES"/>
    </w:rPr>
  </w:style>
  <w:style w:type="character" w:customStyle="1" w:styleId="Ttulo7Car">
    <w:name w:val="Título 7 Car"/>
    <w:basedOn w:val="Fuentedeprrafopredeter"/>
    <w:link w:val="Ttulo7"/>
    <w:uiPriority w:val="9"/>
    <w:semiHidden/>
    <w:rsid w:val="00E36F97"/>
    <w:rPr>
      <w:rFonts w:asciiTheme="majorHAnsi" w:eastAsiaTheme="majorEastAsia" w:hAnsiTheme="majorHAnsi" w:cstheme="majorBidi"/>
      <w:i/>
      <w:iCs/>
      <w:color w:val="404040" w:themeColor="text1" w:themeTint="BF"/>
      <w:sz w:val="24"/>
      <w:szCs w:val="20"/>
      <w:lang w:val="es-MX" w:eastAsia="es-PE"/>
    </w:rPr>
  </w:style>
  <w:style w:type="character" w:customStyle="1" w:styleId="Ttulo9Car">
    <w:name w:val="Título 9 Car"/>
    <w:basedOn w:val="Fuentedeprrafopredeter"/>
    <w:link w:val="Ttulo9"/>
    <w:uiPriority w:val="9"/>
    <w:semiHidden/>
    <w:rsid w:val="00672796"/>
    <w:rPr>
      <w:rFonts w:asciiTheme="majorHAnsi" w:eastAsiaTheme="majorEastAsia" w:hAnsiTheme="majorHAnsi" w:cstheme="majorBidi"/>
      <w:i/>
      <w:iCs/>
      <w:color w:val="404040" w:themeColor="text1" w:themeTint="BF"/>
      <w:sz w:val="20"/>
      <w:szCs w:val="20"/>
      <w:lang w:val="es-MX" w:eastAsia="es-PE"/>
    </w:rPr>
  </w:style>
  <w:style w:type="paragraph" w:styleId="Sangradetextonormal">
    <w:name w:val="Body Text Indent"/>
    <w:basedOn w:val="Normal"/>
    <w:link w:val="SangradetextonormalCar"/>
    <w:uiPriority w:val="99"/>
    <w:unhideWhenUsed/>
    <w:rsid w:val="00672796"/>
    <w:pPr>
      <w:spacing w:after="120"/>
      <w:ind w:left="283"/>
    </w:pPr>
  </w:style>
  <w:style w:type="character" w:customStyle="1" w:styleId="SangradetextonormalCar">
    <w:name w:val="Sangría de texto normal Car"/>
    <w:basedOn w:val="Fuentedeprrafopredeter"/>
    <w:link w:val="Sangradetextonormal"/>
    <w:uiPriority w:val="99"/>
    <w:rsid w:val="00672796"/>
    <w:rPr>
      <w:rFonts w:ascii="Times New Roman" w:eastAsia="Times New Roman" w:hAnsi="Times New Roman" w:cs="Times New Roman"/>
      <w:sz w:val="24"/>
      <w:szCs w:val="20"/>
      <w:lang w:val="es-MX" w:eastAsia="es-PE"/>
    </w:rPr>
  </w:style>
  <w:style w:type="paragraph" w:styleId="Prrafodelista">
    <w:name w:val="List Paragraph"/>
    <w:basedOn w:val="Normal"/>
    <w:uiPriority w:val="34"/>
    <w:qFormat/>
    <w:rsid w:val="00532823"/>
    <w:pPr>
      <w:ind w:left="720"/>
      <w:contextualSpacing/>
    </w:pPr>
  </w:style>
  <w:style w:type="paragraph" w:styleId="Encabezado">
    <w:name w:val="header"/>
    <w:aliases w:val="h,maria"/>
    <w:basedOn w:val="Normal"/>
    <w:link w:val="EncabezadoCar"/>
    <w:uiPriority w:val="99"/>
    <w:unhideWhenUsed/>
    <w:rsid w:val="00E816FE"/>
    <w:pPr>
      <w:tabs>
        <w:tab w:val="center" w:pos="4513"/>
        <w:tab w:val="right" w:pos="9026"/>
      </w:tabs>
    </w:pPr>
  </w:style>
  <w:style w:type="character" w:customStyle="1" w:styleId="EncabezadoCar">
    <w:name w:val="Encabezado Car"/>
    <w:aliases w:val="h Car,maria Car"/>
    <w:basedOn w:val="Fuentedeprrafopredeter"/>
    <w:link w:val="Encabezado"/>
    <w:uiPriority w:val="99"/>
    <w:rsid w:val="00E816FE"/>
    <w:rPr>
      <w:rFonts w:ascii="Times New Roman" w:eastAsia="Times New Roman" w:hAnsi="Times New Roman" w:cs="Times New Roman"/>
      <w:sz w:val="24"/>
      <w:szCs w:val="20"/>
      <w:lang w:val="es-MX" w:eastAsia="es-PE"/>
    </w:rPr>
  </w:style>
  <w:style w:type="paragraph" w:styleId="Piedepgina">
    <w:name w:val="footer"/>
    <w:basedOn w:val="Normal"/>
    <w:link w:val="PiedepginaCar"/>
    <w:uiPriority w:val="99"/>
    <w:unhideWhenUsed/>
    <w:rsid w:val="00E816FE"/>
    <w:pPr>
      <w:tabs>
        <w:tab w:val="center" w:pos="4513"/>
        <w:tab w:val="right" w:pos="9026"/>
      </w:tabs>
    </w:pPr>
  </w:style>
  <w:style w:type="character" w:customStyle="1" w:styleId="PiedepginaCar">
    <w:name w:val="Pie de página Car"/>
    <w:basedOn w:val="Fuentedeprrafopredeter"/>
    <w:link w:val="Piedepgina"/>
    <w:uiPriority w:val="99"/>
    <w:rsid w:val="00E816FE"/>
    <w:rPr>
      <w:rFonts w:ascii="Times New Roman" w:eastAsia="Times New Roman" w:hAnsi="Times New Roman" w:cs="Times New Roman"/>
      <w:sz w:val="24"/>
      <w:szCs w:val="20"/>
      <w:lang w:val="es-MX" w:eastAsia="es-PE"/>
    </w:rPr>
  </w:style>
  <w:style w:type="paragraph" w:customStyle="1" w:styleId="NormalM">
    <w:name w:val="Normal M"/>
    <w:basedOn w:val="Normal"/>
    <w:link w:val="NormalMCarCar"/>
    <w:rsid w:val="00A4298C"/>
    <w:pPr>
      <w:spacing w:line="312" w:lineRule="auto"/>
      <w:jc w:val="both"/>
    </w:pPr>
    <w:rPr>
      <w:rFonts w:ascii="Arial Narrow" w:hAnsi="Arial Narrow"/>
      <w:lang w:val="es-ES" w:eastAsia="es-ES"/>
    </w:rPr>
  </w:style>
  <w:style w:type="character" w:customStyle="1" w:styleId="NormalMCarCar">
    <w:name w:val="Normal M Car Car"/>
    <w:basedOn w:val="Fuentedeprrafopredeter"/>
    <w:link w:val="NormalM"/>
    <w:rsid w:val="00A4298C"/>
    <w:rPr>
      <w:rFonts w:ascii="Arial Narrow" w:eastAsia="Times New Roman" w:hAnsi="Arial Narrow" w:cs="Times New Roman"/>
      <w:sz w:val="24"/>
      <w:szCs w:val="20"/>
      <w:lang w:val="es-ES" w:eastAsia="es-ES"/>
    </w:rPr>
  </w:style>
  <w:style w:type="paragraph" w:customStyle="1" w:styleId="CENTRA3">
    <w:name w:val="CENTRA3"/>
    <w:basedOn w:val="Normal"/>
    <w:autoRedefine/>
    <w:rsid w:val="00A4298C"/>
    <w:pPr>
      <w:tabs>
        <w:tab w:val="left" w:pos="1440"/>
      </w:tabs>
      <w:ind w:left="1496"/>
      <w:jc w:val="both"/>
      <w:outlineLvl w:val="2"/>
    </w:pPr>
    <w:rPr>
      <w:rFonts w:ascii="Arial" w:eastAsia="Arial Unicode MS" w:hAnsi="Arial" w:cs="Arial"/>
      <w:lang w:val="es-ES_tradnl" w:eastAsia="es-ES"/>
    </w:rPr>
  </w:style>
  <w:style w:type="paragraph" w:styleId="Textosinformato">
    <w:name w:val="Plain Text"/>
    <w:basedOn w:val="Normal"/>
    <w:link w:val="TextosinformatoCar"/>
    <w:rsid w:val="00A4298C"/>
    <w:rPr>
      <w:rFonts w:ascii="Courier New" w:hAnsi="Courier New"/>
      <w:sz w:val="20"/>
      <w:lang w:val="es-ES" w:eastAsia="es-ES"/>
    </w:rPr>
  </w:style>
  <w:style w:type="character" w:customStyle="1" w:styleId="TextosinformatoCar">
    <w:name w:val="Texto sin formato Car"/>
    <w:basedOn w:val="Fuentedeprrafopredeter"/>
    <w:link w:val="Textosinformato"/>
    <w:rsid w:val="00A4298C"/>
    <w:rPr>
      <w:rFonts w:ascii="Courier New" w:eastAsia="Times New Roman" w:hAnsi="Courier New" w:cs="Times New Roman"/>
      <w:sz w:val="20"/>
      <w:szCs w:val="20"/>
      <w:lang w:val="es-ES" w:eastAsia="es-ES"/>
    </w:rPr>
  </w:style>
  <w:style w:type="paragraph" w:styleId="NormalWeb">
    <w:name w:val="Normal (Web)"/>
    <w:basedOn w:val="Normal"/>
    <w:uiPriority w:val="99"/>
    <w:unhideWhenUsed/>
    <w:rsid w:val="00721347"/>
    <w:pPr>
      <w:spacing w:before="100" w:beforeAutospacing="1" w:after="100" w:afterAutospacing="1"/>
    </w:pPr>
    <w:rPr>
      <w:szCs w:val="24"/>
      <w:lang w:val="es-PE"/>
    </w:rPr>
  </w:style>
  <w:style w:type="character" w:customStyle="1" w:styleId="texto">
    <w:name w:val="texto"/>
    <w:basedOn w:val="Fuentedeprrafopredeter"/>
    <w:rsid w:val="00721347"/>
  </w:style>
  <w:style w:type="character" w:customStyle="1" w:styleId="textoresalte">
    <w:name w:val="texto_resalte"/>
    <w:basedOn w:val="Fuentedeprrafopredeter"/>
    <w:rsid w:val="00721347"/>
  </w:style>
  <w:style w:type="paragraph" w:customStyle="1" w:styleId="Prrafo">
    <w:name w:val="Párrafo"/>
    <w:basedOn w:val="Normal"/>
    <w:rsid w:val="007C0019"/>
    <w:pPr>
      <w:spacing w:before="120" w:line="360" w:lineRule="auto"/>
      <w:jc w:val="both"/>
    </w:pPr>
    <w:rPr>
      <w:sz w:val="22"/>
      <w:lang w:val="es-ES_tradnl"/>
    </w:rPr>
  </w:style>
  <w:style w:type="paragraph" w:customStyle="1" w:styleId="Sangra2detindependiente1">
    <w:name w:val="Sangría 2 de t. independiente1"/>
    <w:basedOn w:val="Normal"/>
    <w:rsid w:val="00FA2098"/>
    <w:pPr>
      <w:widowControl w:val="0"/>
      <w:tabs>
        <w:tab w:val="left" w:pos="-793"/>
        <w:tab w:val="left" w:pos="-73"/>
        <w:tab w:val="left" w:pos="647"/>
        <w:tab w:val="left" w:pos="1367"/>
        <w:tab w:val="left" w:pos="2087"/>
        <w:tab w:val="left" w:pos="2807"/>
        <w:tab w:val="left" w:pos="3527"/>
        <w:tab w:val="left" w:pos="4247"/>
        <w:tab w:val="left" w:pos="4967"/>
        <w:tab w:val="left" w:pos="5687"/>
        <w:tab w:val="left" w:pos="6407"/>
        <w:tab w:val="left" w:pos="7127"/>
        <w:tab w:val="left" w:pos="7847"/>
        <w:tab w:val="left" w:pos="8567"/>
        <w:tab w:val="decimal" w:pos="9287"/>
      </w:tabs>
      <w:overflowPunct w:val="0"/>
      <w:autoSpaceDE w:val="0"/>
      <w:autoSpaceDN w:val="0"/>
      <w:adjustRightInd w:val="0"/>
      <w:ind w:left="1367"/>
      <w:jc w:val="both"/>
      <w:textAlignment w:val="baseline"/>
    </w:pPr>
    <w:rPr>
      <w:rFonts w:ascii="Arial" w:eastAsia="MS Mincho" w:hAnsi="Arial"/>
      <w:i/>
      <w:sz w:val="20"/>
      <w:lang w:val="es-ES_tradnl" w:eastAsia="es-ES"/>
    </w:rPr>
  </w:style>
  <w:style w:type="paragraph" w:styleId="Listaconvietas">
    <w:name w:val="List Bullet"/>
    <w:basedOn w:val="Normal"/>
    <w:autoRedefine/>
    <w:rsid w:val="006B2B5A"/>
    <w:pPr>
      <w:tabs>
        <w:tab w:val="num" w:pos="1776"/>
      </w:tabs>
      <w:spacing w:line="360" w:lineRule="auto"/>
      <w:jc w:val="both"/>
    </w:pPr>
    <w:rPr>
      <w:lang w:val="es-ES" w:eastAsia="es-ES"/>
    </w:rPr>
  </w:style>
  <w:style w:type="paragraph" w:styleId="Subttulo">
    <w:name w:val="Subtitle"/>
    <w:basedOn w:val="Normal"/>
    <w:link w:val="SubttuloCar"/>
    <w:qFormat/>
    <w:rsid w:val="00A31394"/>
    <w:pPr>
      <w:pBdr>
        <w:bottom w:val="single" w:sz="4" w:space="1" w:color="auto"/>
      </w:pBdr>
      <w:jc w:val="right"/>
    </w:pPr>
    <w:rPr>
      <w:rFonts w:ascii="Swis721 Ex BT" w:hAnsi="Swis721 Ex BT"/>
      <w:b/>
      <w:snapToGrid w:val="0"/>
      <w:sz w:val="22"/>
      <w:lang w:val="es-PE" w:eastAsia="es-ES"/>
    </w:rPr>
  </w:style>
  <w:style w:type="character" w:customStyle="1" w:styleId="SubttuloCar">
    <w:name w:val="Subtítulo Car"/>
    <w:basedOn w:val="Fuentedeprrafopredeter"/>
    <w:link w:val="Subttulo"/>
    <w:rsid w:val="00A31394"/>
    <w:rPr>
      <w:rFonts w:ascii="Swis721 Ex BT" w:eastAsia="Times New Roman" w:hAnsi="Swis721 Ex BT" w:cs="Times New Roman"/>
      <w:b/>
      <w:snapToGrid w:val="0"/>
      <w:szCs w:val="20"/>
      <w:lang w:eastAsia="es-ES"/>
    </w:rPr>
  </w:style>
  <w:style w:type="table" w:styleId="Tablaconcuadrcula">
    <w:name w:val="Table Grid"/>
    <w:basedOn w:val="Tablanormal"/>
    <w:uiPriority w:val="59"/>
    <w:rsid w:val="00C86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Fuentedeprrafopredeter"/>
    <w:rsid w:val="00A86073"/>
  </w:style>
  <w:style w:type="character" w:customStyle="1" w:styleId="apple-converted-space">
    <w:name w:val="apple-converted-space"/>
    <w:basedOn w:val="Fuentedeprrafopredeter"/>
    <w:rsid w:val="00A86073"/>
  </w:style>
  <w:style w:type="character" w:customStyle="1" w:styleId="l6">
    <w:name w:val="l6"/>
    <w:basedOn w:val="Fuentedeprrafopredeter"/>
    <w:rsid w:val="00A86073"/>
  </w:style>
  <w:style w:type="character" w:customStyle="1" w:styleId="l9">
    <w:name w:val="l9"/>
    <w:basedOn w:val="Fuentedeprrafopredeter"/>
    <w:rsid w:val="00A86073"/>
  </w:style>
  <w:style w:type="character" w:customStyle="1" w:styleId="l10">
    <w:name w:val="l10"/>
    <w:basedOn w:val="Fuentedeprrafopredeter"/>
    <w:rsid w:val="00A86073"/>
  </w:style>
  <w:style w:type="character" w:customStyle="1" w:styleId="l7">
    <w:name w:val="l7"/>
    <w:basedOn w:val="Fuentedeprrafopredeter"/>
    <w:rsid w:val="00A86073"/>
  </w:style>
  <w:style w:type="character" w:customStyle="1" w:styleId="l">
    <w:name w:val="l"/>
    <w:basedOn w:val="Fuentedeprrafopredeter"/>
    <w:rsid w:val="00A63912"/>
  </w:style>
  <w:style w:type="character" w:customStyle="1" w:styleId="l8">
    <w:name w:val="l8"/>
    <w:basedOn w:val="Fuentedeprrafopredeter"/>
    <w:rsid w:val="00A63912"/>
  </w:style>
  <w:style w:type="paragraph" w:customStyle="1" w:styleId="texto3">
    <w:name w:val="texto3"/>
    <w:basedOn w:val="Normal"/>
    <w:rsid w:val="00B57942"/>
    <w:pPr>
      <w:spacing w:before="100" w:beforeAutospacing="1" w:after="100" w:afterAutospacing="1"/>
    </w:pPr>
    <w:rPr>
      <w:szCs w:val="24"/>
      <w:lang w:val="es-PE"/>
    </w:rPr>
  </w:style>
  <w:style w:type="paragraph" w:customStyle="1" w:styleId="Prrafodelista1">
    <w:name w:val="Párrafo de lista1"/>
    <w:basedOn w:val="Normal"/>
    <w:uiPriority w:val="99"/>
    <w:rsid w:val="00DB35C0"/>
    <w:pPr>
      <w:ind w:left="708"/>
    </w:pPr>
    <w:rPr>
      <w:rFonts w:eastAsia="Calibri"/>
      <w:sz w:val="20"/>
      <w:lang w:val="es-ES" w:eastAsia="es-ES"/>
    </w:rPr>
  </w:style>
  <w:style w:type="character" w:customStyle="1" w:styleId="Ttulo8Car">
    <w:name w:val="Título 8 Car"/>
    <w:basedOn w:val="Fuentedeprrafopredeter"/>
    <w:link w:val="Ttulo8"/>
    <w:uiPriority w:val="9"/>
    <w:semiHidden/>
    <w:rsid w:val="00632B99"/>
    <w:rPr>
      <w:rFonts w:asciiTheme="majorHAnsi" w:eastAsiaTheme="majorEastAsia" w:hAnsiTheme="majorHAnsi" w:cstheme="majorBidi"/>
      <w:color w:val="272727" w:themeColor="text1" w:themeTint="D8"/>
      <w:sz w:val="21"/>
      <w:szCs w:val="21"/>
      <w:lang w:val="es-MX"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3496">
      <w:bodyDiv w:val="1"/>
      <w:marLeft w:val="0"/>
      <w:marRight w:val="0"/>
      <w:marTop w:val="0"/>
      <w:marBottom w:val="0"/>
      <w:divBdr>
        <w:top w:val="none" w:sz="0" w:space="0" w:color="auto"/>
        <w:left w:val="none" w:sz="0" w:space="0" w:color="auto"/>
        <w:bottom w:val="none" w:sz="0" w:space="0" w:color="auto"/>
        <w:right w:val="none" w:sz="0" w:space="0" w:color="auto"/>
      </w:divBdr>
    </w:div>
    <w:div w:id="130176232">
      <w:bodyDiv w:val="1"/>
      <w:marLeft w:val="0"/>
      <w:marRight w:val="0"/>
      <w:marTop w:val="0"/>
      <w:marBottom w:val="0"/>
      <w:divBdr>
        <w:top w:val="none" w:sz="0" w:space="0" w:color="auto"/>
        <w:left w:val="none" w:sz="0" w:space="0" w:color="auto"/>
        <w:bottom w:val="none" w:sz="0" w:space="0" w:color="auto"/>
        <w:right w:val="none" w:sz="0" w:space="0" w:color="auto"/>
      </w:divBdr>
    </w:div>
    <w:div w:id="606159085">
      <w:bodyDiv w:val="1"/>
      <w:marLeft w:val="0"/>
      <w:marRight w:val="0"/>
      <w:marTop w:val="0"/>
      <w:marBottom w:val="0"/>
      <w:divBdr>
        <w:top w:val="none" w:sz="0" w:space="0" w:color="auto"/>
        <w:left w:val="none" w:sz="0" w:space="0" w:color="auto"/>
        <w:bottom w:val="none" w:sz="0" w:space="0" w:color="auto"/>
        <w:right w:val="none" w:sz="0" w:space="0" w:color="auto"/>
      </w:divBdr>
    </w:div>
    <w:div w:id="733241464">
      <w:bodyDiv w:val="1"/>
      <w:marLeft w:val="0"/>
      <w:marRight w:val="0"/>
      <w:marTop w:val="0"/>
      <w:marBottom w:val="0"/>
      <w:divBdr>
        <w:top w:val="none" w:sz="0" w:space="0" w:color="auto"/>
        <w:left w:val="none" w:sz="0" w:space="0" w:color="auto"/>
        <w:bottom w:val="none" w:sz="0" w:space="0" w:color="auto"/>
        <w:right w:val="none" w:sz="0" w:space="0" w:color="auto"/>
      </w:divBdr>
    </w:div>
    <w:div w:id="1169834197">
      <w:bodyDiv w:val="1"/>
      <w:marLeft w:val="0"/>
      <w:marRight w:val="0"/>
      <w:marTop w:val="0"/>
      <w:marBottom w:val="0"/>
      <w:divBdr>
        <w:top w:val="none" w:sz="0" w:space="0" w:color="auto"/>
        <w:left w:val="none" w:sz="0" w:space="0" w:color="auto"/>
        <w:bottom w:val="none" w:sz="0" w:space="0" w:color="auto"/>
        <w:right w:val="none" w:sz="0" w:space="0" w:color="auto"/>
      </w:divBdr>
    </w:div>
    <w:div w:id="1480220740">
      <w:bodyDiv w:val="1"/>
      <w:marLeft w:val="0"/>
      <w:marRight w:val="0"/>
      <w:marTop w:val="0"/>
      <w:marBottom w:val="0"/>
      <w:divBdr>
        <w:top w:val="none" w:sz="0" w:space="0" w:color="auto"/>
        <w:left w:val="none" w:sz="0" w:space="0" w:color="auto"/>
        <w:bottom w:val="none" w:sz="0" w:space="0" w:color="auto"/>
        <w:right w:val="none" w:sz="0" w:space="0" w:color="auto"/>
      </w:divBdr>
    </w:div>
    <w:div w:id="1653634188">
      <w:bodyDiv w:val="1"/>
      <w:marLeft w:val="0"/>
      <w:marRight w:val="0"/>
      <w:marTop w:val="0"/>
      <w:marBottom w:val="0"/>
      <w:divBdr>
        <w:top w:val="none" w:sz="0" w:space="0" w:color="auto"/>
        <w:left w:val="none" w:sz="0" w:space="0" w:color="auto"/>
        <w:bottom w:val="none" w:sz="0" w:space="0" w:color="auto"/>
        <w:right w:val="none" w:sz="0" w:space="0" w:color="auto"/>
      </w:divBdr>
      <w:divsChild>
        <w:div w:id="1874684807">
          <w:marLeft w:val="0"/>
          <w:marRight w:val="0"/>
          <w:marTop w:val="0"/>
          <w:marBottom w:val="0"/>
          <w:divBdr>
            <w:top w:val="none" w:sz="0" w:space="0" w:color="auto"/>
            <w:left w:val="none" w:sz="0" w:space="0" w:color="auto"/>
            <w:bottom w:val="none" w:sz="0" w:space="0" w:color="auto"/>
            <w:right w:val="none" w:sz="0" w:space="0" w:color="auto"/>
          </w:divBdr>
        </w:div>
        <w:div w:id="833494297">
          <w:marLeft w:val="0"/>
          <w:marRight w:val="0"/>
          <w:marTop w:val="0"/>
          <w:marBottom w:val="0"/>
          <w:divBdr>
            <w:top w:val="none" w:sz="0" w:space="0" w:color="auto"/>
            <w:left w:val="none" w:sz="0" w:space="0" w:color="auto"/>
            <w:bottom w:val="none" w:sz="0" w:space="0" w:color="auto"/>
            <w:right w:val="none" w:sz="0" w:space="0" w:color="auto"/>
          </w:divBdr>
        </w:div>
        <w:div w:id="1573540099">
          <w:marLeft w:val="0"/>
          <w:marRight w:val="0"/>
          <w:marTop w:val="0"/>
          <w:marBottom w:val="0"/>
          <w:divBdr>
            <w:top w:val="none" w:sz="0" w:space="0" w:color="auto"/>
            <w:left w:val="none" w:sz="0" w:space="0" w:color="auto"/>
            <w:bottom w:val="none" w:sz="0" w:space="0" w:color="auto"/>
            <w:right w:val="none" w:sz="0" w:space="0" w:color="auto"/>
          </w:divBdr>
        </w:div>
        <w:div w:id="155806492">
          <w:marLeft w:val="0"/>
          <w:marRight w:val="0"/>
          <w:marTop w:val="0"/>
          <w:marBottom w:val="0"/>
          <w:divBdr>
            <w:top w:val="none" w:sz="0" w:space="0" w:color="auto"/>
            <w:left w:val="none" w:sz="0" w:space="0" w:color="auto"/>
            <w:bottom w:val="none" w:sz="0" w:space="0" w:color="auto"/>
            <w:right w:val="none" w:sz="0" w:space="0" w:color="auto"/>
          </w:divBdr>
        </w:div>
        <w:div w:id="1201865206">
          <w:marLeft w:val="0"/>
          <w:marRight w:val="0"/>
          <w:marTop w:val="0"/>
          <w:marBottom w:val="0"/>
          <w:divBdr>
            <w:top w:val="none" w:sz="0" w:space="0" w:color="auto"/>
            <w:left w:val="none" w:sz="0" w:space="0" w:color="auto"/>
            <w:bottom w:val="none" w:sz="0" w:space="0" w:color="auto"/>
            <w:right w:val="none" w:sz="0" w:space="0" w:color="auto"/>
          </w:divBdr>
        </w:div>
        <w:div w:id="1015962632">
          <w:marLeft w:val="0"/>
          <w:marRight w:val="0"/>
          <w:marTop w:val="0"/>
          <w:marBottom w:val="0"/>
          <w:divBdr>
            <w:top w:val="none" w:sz="0" w:space="0" w:color="auto"/>
            <w:left w:val="none" w:sz="0" w:space="0" w:color="auto"/>
            <w:bottom w:val="none" w:sz="0" w:space="0" w:color="auto"/>
            <w:right w:val="none" w:sz="0" w:space="0" w:color="auto"/>
          </w:divBdr>
        </w:div>
        <w:div w:id="1072510865">
          <w:marLeft w:val="0"/>
          <w:marRight w:val="0"/>
          <w:marTop w:val="0"/>
          <w:marBottom w:val="0"/>
          <w:divBdr>
            <w:top w:val="none" w:sz="0" w:space="0" w:color="auto"/>
            <w:left w:val="none" w:sz="0" w:space="0" w:color="auto"/>
            <w:bottom w:val="none" w:sz="0" w:space="0" w:color="auto"/>
            <w:right w:val="none" w:sz="0" w:space="0" w:color="auto"/>
          </w:divBdr>
        </w:div>
        <w:div w:id="1282691222">
          <w:marLeft w:val="0"/>
          <w:marRight w:val="0"/>
          <w:marTop w:val="0"/>
          <w:marBottom w:val="0"/>
          <w:divBdr>
            <w:top w:val="none" w:sz="0" w:space="0" w:color="auto"/>
            <w:left w:val="none" w:sz="0" w:space="0" w:color="auto"/>
            <w:bottom w:val="none" w:sz="0" w:space="0" w:color="auto"/>
            <w:right w:val="none" w:sz="0" w:space="0" w:color="auto"/>
          </w:divBdr>
        </w:div>
        <w:div w:id="700320434">
          <w:marLeft w:val="0"/>
          <w:marRight w:val="0"/>
          <w:marTop w:val="0"/>
          <w:marBottom w:val="0"/>
          <w:divBdr>
            <w:top w:val="none" w:sz="0" w:space="0" w:color="auto"/>
            <w:left w:val="none" w:sz="0" w:space="0" w:color="auto"/>
            <w:bottom w:val="none" w:sz="0" w:space="0" w:color="auto"/>
            <w:right w:val="none" w:sz="0" w:space="0" w:color="auto"/>
          </w:divBdr>
        </w:div>
        <w:div w:id="1693217461">
          <w:marLeft w:val="0"/>
          <w:marRight w:val="0"/>
          <w:marTop w:val="0"/>
          <w:marBottom w:val="0"/>
          <w:divBdr>
            <w:top w:val="none" w:sz="0" w:space="0" w:color="auto"/>
            <w:left w:val="none" w:sz="0" w:space="0" w:color="auto"/>
            <w:bottom w:val="none" w:sz="0" w:space="0" w:color="auto"/>
            <w:right w:val="none" w:sz="0" w:space="0" w:color="auto"/>
          </w:divBdr>
        </w:div>
        <w:div w:id="587229521">
          <w:marLeft w:val="0"/>
          <w:marRight w:val="0"/>
          <w:marTop w:val="0"/>
          <w:marBottom w:val="0"/>
          <w:divBdr>
            <w:top w:val="none" w:sz="0" w:space="0" w:color="auto"/>
            <w:left w:val="none" w:sz="0" w:space="0" w:color="auto"/>
            <w:bottom w:val="none" w:sz="0" w:space="0" w:color="auto"/>
            <w:right w:val="none" w:sz="0" w:space="0" w:color="auto"/>
          </w:divBdr>
        </w:div>
      </w:divsChild>
    </w:div>
    <w:div w:id="1748843453">
      <w:bodyDiv w:val="1"/>
      <w:marLeft w:val="0"/>
      <w:marRight w:val="0"/>
      <w:marTop w:val="0"/>
      <w:marBottom w:val="0"/>
      <w:divBdr>
        <w:top w:val="none" w:sz="0" w:space="0" w:color="auto"/>
        <w:left w:val="none" w:sz="0" w:space="0" w:color="auto"/>
        <w:bottom w:val="none" w:sz="0" w:space="0" w:color="auto"/>
        <w:right w:val="none" w:sz="0" w:space="0" w:color="auto"/>
      </w:divBdr>
    </w:div>
    <w:div w:id="1812287804">
      <w:bodyDiv w:val="1"/>
      <w:marLeft w:val="0"/>
      <w:marRight w:val="0"/>
      <w:marTop w:val="0"/>
      <w:marBottom w:val="0"/>
      <w:divBdr>
        <w:top w:val="none" w:sz="0" w:space="0" w:color="auto"/>
        <w:left w:val="none" w:sz="0" w:space="0" w:color="auto"/>
        <w:bottom w:val="none" w:sz="0" w:space="0" w:color="auto"/>
        <w:right w:val="none" w:sz="0" w:space="0" w:color="auto"/>
      </w:divBdr>
    </w:div>
    <w:div w:id="206120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8CD72-4259-408A-BD0F-9CAAC5FF6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1299</TotalTime>
  <Pages>1</Pages>
  <Words>3489</Words>
  <Characters>19192</Characters>
  <Application>Microsoft Office Word</Application>
  <DocSecurity>0</DocSecurity>
  <Lines>159</Lines>
  <Paragraphs>45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dc:creator>
  <cp:lastModifiedBy>Giancarlo</cp:lastModifiedBy>
  <cp:revision>134</cp:revision>
  <cp:lastPrinted>2013-04-29T15:53:00Z</cp:lastPrinted>
  <dcterms:created xsi:type="dcterms:W3CDTF">2016-02-12T15:15:00Z</dcterms:created>
  <dcterms:modified xsi:type="dcterms:W3CDTF">2016-08-05T21:50:00Z</dcterms:modified>
</cp:coreProperties>
</file>